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C12E6" w14:textId="77777777" w:rsidR="009C3F29" w:rsidRDefault="00001F2D" w:rsidP="00001F2D">
      <w:pPr>
        <w:pStyle w:val="Heading2"/>
        <w:shd w:val="clear" w:color="auto" w:fill="FFFFFF"/>
        <w:rPr>
          <w:rFonts w:ascii="Arial" w:hAnsi="Arial" w:cs="Arial"/>
          <w:color w:val="555960"/>
          <w:sz w:val="24"/>
          <w:szCs w:val="24"/>
          <w:lang w:val="en-US"/>
        </w:rPr>
      </w:pPr>
      <w:r w:rsidRPr="005B4A60">
        <w:rPr>
          <w:rFonts w:ascii="Arial" w:hAnsi="Arial" w:cs="Arial"/>
          <w:color w:val="555960"/>
          <w:sz w:val="24"/>
          <w:szCs w:val="24"/>
          <w:lang w:val="en-US"/>
        </w:rPr>
        <w:t>Fall 2025</w:t>
      </w:r>
      <w:r>
        <w:rPr>
          <w:rFonts w:ascii="Arial" w:hAnsi="Arial" w:cs="Arial"/>
          <w:color w:val="555960"/>
          <w:sz w:val="24"/>
          <w:szCs w:val="24"/>
          <w:lang w:val="en-US"/>
        </w:rPr>
        <w:t xml:space="preserve">             </w:t>
      </w:r>
      <w:r w:rsidRPr="00BE0944">
        <w:rPr>
          <w:rFonts w:ascii="Arial" w:hAnsi="Arial" w:cs="Arial"/>
          <w:color w:val="555960"/>
          <w:sz w:val="24"/>
          <w:szCs w:val="24"/>
        </w:rPr>
        <w:t xml:space="preserve">EEE 49800 </w:t>
      </w:r>
      <w:r w:rsidR="009C3F29" w:rsidRPr="009C3F29">
        <w:rPr>
          <w:rFonts w:ascii="Arial" w:hAnsi="Arial" w:cs="Arial"/>
          <w:color w:val="555960"/>
          <w:sz w:val="24"/>
          <w:szCs w:val="24"/>
          <w:lang w:val="en-US"/>
        </w:rPr>
        <w:t xml:space="preserve">or </w:t>
      </w:r>
      <w:r w:rsidR="009C3F29">
        <w:rPr>
          <w:rFonts w:ascii="Arial" w:hAnsi="Arial" w:cs="Arial"/>
          <w:color w:val="555960"/>
          <w:sz w:val="24"/>
          <w:szCs w:val="24"/>
          <w:lang w:val="en-US"/>
        </w:rPr>
        <w:t xml:space="preserve">EEE 59800 </w:t>
      </w:r>
      <w:r w:rsidRPr="00BE0944">
        <w:rPr>
          <w:rFonts w:ascii="Arial" w:hAnsi="Arial" w:cs="Arial"/>
          <w:color w:val="555960"/>
          <w:sz w:val="24"/>
          <w:szCs w:val="24"/>
        </w:rPr>
        <w:t xml:space="preserve">Research Credit </w:t>
      </w:r>
      <w:r w:rsidRPr="005B4A60">
        <w:rPr>
          <w:rFonts w:ascii="Arial" w:hAnsi="Arial" w:cs="Arial"/>
          <w:color w:val="555960"/>
          <w:sz w:val="24"/>
          <w:szCs w:val="24"/>
          <w:lang w:val="en-US"/>
        </w:rPr>
        <w:t xml:space="preserve">   </w:t>
      </w:r>
      <w:r>
        <w:rPr>
          <w:rFonts w:ascii="Arial" w:hAnsi="Arial" w:cs="Arial"/>
          <w:color w:val="555960"/>
          <w:sz w:val="24"/>
          <w:szCs w:val="24"/>
          <w:lang w:val="en-US"/>
        </w:rPr>
        <w:t xml:space="preserve">      </w:t>
      </w:r>
    </w:p>
    <w:p w14:paraId="201DE92F" w14:textId="77777777" w:rsidR="00001F2D" w:rsidRPr="005B4A60" w:rsidRDefault="009C3F29" w:rsidP="00001F2D">
      <w:pPr>
        <w:pStyle w:val="Heading2"/>
        <w:shd w:val="clear" w:color="auto" w:fill="FFFFFF"/>
        <w:rPr>
          <w:rFonts w:ascii="Arial" w:hAnsi="Arial" w:cs="Arial"/>
          <w:color w:val="555960"/>
          <w:sz w:val="24"/>
          <w:szCs w:val="24"/>
          <w:lang w:val="en-US"/>
        </w:rPr>
      </w:pPr>
      <w:r>
        <w:rPr>
          <w:rFonts w:ascii="Arial" w:hAnsi="Arial" w:cs="Arial"/>
          <w:color w:val="555960"/>
          <w:sz w:val="24"/>
          <w:szCs w:val="24"/>
          <w:lang w:val="en-US"/>
        </w:rPr>
        <w:t xml:space="preserve">                            Project: </w:t>
      </w:r>
      <w:r w:rsidR="00001F2D">
        <w:rPr>
          <w:rFonts w:ascii="Arial" w:hAnsi="Arial" w:cs="Arial"/>
          <w:color w:val="555960"/>
          <w:sz w:val="24"/>
          <w:szCs w:val="24"/>
          <w:lang w:val="en-US"/>
        </w:rPr>
        <w:t>Sustainable Electronics</w:t>
      </w:r>
    </w:p>
    <w:p w14:paraId="36876BA5" w14:textId="77777777" w:rsidR="00001F2D" w:rsidRDefault="00001F2D" w:rsidP="00001F2D">
      <w:pPr>
        <w:shd w:val="clear" w:color="auto" w:fill="FFFFFF"/>
        <w:textAlignment w:val="baseline"/>
        <w:rPr>
          <w:rFonts w:ascii="Calibri" w:eastAsia="Times New Roman" w:hAnsi="Calibri" w:cs="Calibri"/>
          <w:color w:val="000000"/>
          <w:kern w:val="0"/>
          <w:lang w:val="en-US" w:eastAsia="en-GB"/>
          <w14:ligatures w14:val="none"/>
        </w:rPr>
      </w:pPr>
    </w:p>
    <w:p w14:paraId="04395BEE" w14:textId="77777777" w:rsidR="009A05D7" w:rsidRPr="00AC5545" w:rsidRDefault="009A05D7" w:rsidP="009A05D7">
      <w:pPr>
        <w:jc w:val="both"/>
        <w:rPr>
          <w:rFonts w:cstheme="minorHAnsi"/>
          <w:lang w:val="en-US"/>
        </w:rPr>
      </w:pPr>
      <w:r w:rsidRPr="00AC5545">
        <w:rPr>
          <w:rFonts w:cstheme="minorHAnsi"/>
          <w:lang w:val="en-US"/>
        </w:rPr>
        <w:t xml:space="preserve">Due to the absence of a nationwide regulatory framework in the United States, only 23 states plus D.C. now impose explicit landfill bans on electronic devices. The USA continues to contribute massive volumes of e-waste: </w:t>
      </w:r>
      <w:r w:rsidRPr="00AC5545">
        <w:rPr>
          <w:rStyle w:val="relative"/>
          <w:rFonts w:cstheme="minorHAnsi"/>
        </w:rPr>
        <w:t xml:space="preserve">in </w:t>
      </w:r>
      <w:r w:rsidRPr="00AC5545">
        <w:rPr>
          <w:rStyle w:val="Strong"/>
          <w:rFonts w:cstheme="minorHAnsi"/>
          <w:b w:val="0"/>
          <w:bCs w:val="0"/>
        </w:rPr>
        <w:t>2018 alone, U.S. consumers discarded approximately 2.7 million tons</w:t>
      </w:r>
      <w:r w:rsidRPr="00AC5545">
        <w:rPr>
          <w:rStyle w:val="relative"/>
          <w:rFonts w:cstheme="minorHAnsi"/>
        </w:rPr>
        <w:t xml:space="preserve"> of electronic products into the municipal solid waste stream</w:t>
      </w:r>
      <w:r w:rsidR="008B710F" w:rsidRPr="00AC5545">
        <w:rPr>
          <w:rStyle w:val="FootnoteReference"/>
          <w:rFonts w:cstheme="minorHAnsi"/>
        </w:rPr>
        <w:footnoteReference w:id="1"/>
      </w:r>
      <w:r w:rsidRPr="00AC5545">
        <w:rPr>
          <w:rStyle w:val="relative"/>
          <w:rFonts w:cstheme="minorHAnsi"/>
          <w:lang w:val="en-US"/>
        </w:rPr>
        <w:t>.</w:t>
      </w:r>
      <w:r w:rsidRPr="00AC5545">
        <w:rPr>
          <w:rFonts w:cstheme="minorHAnsi"/>
        </w:rPr>
        <w:t xml:space="preserve"> </w:t>
      </w:r>
      <w:r w:rsidRPr="00AC5545">
        <w:rPr>
          <w:rFonts w:cstheme="minorHAnsi"/>
          <w:lang w:val="en-US"/>
        </w:rPr>
        <w:t>At the same time, landfilled e-waste poses risks of leaching hazardous materials—such as lead, cadmium</w:t>
      </w:r>
      <w:r w:rsidR="00FA7CD6" w:rsidRPr="00AC5545">
        <w:rPr>
          <w:rFonts w:cstheme="minorHAnsi"/>
          <w:lang w:val="en-US"/>
        </w:rPr>
        <w:t xml:space="preserve"> </w:t>
      </w:r>
      <w:r w:rsidRPr="00AC5545">
        <w:rPr>
          <w:rFonts w:cstheme="minorHAnsi"/>
          <w:lang w:val="en-US"/>
        </w:rPr>
        <w:t>and other heavy metals—</w:t>
      </w:r>
      <w:r w:rsidRPr="00AC5545">
        <w:rPr>
          <w:rFonts w:cstheme="minorHAnsi"/>
        </w:rPr>
        <w:t xml:space="preserve"> </w:t>
      </w:r>
      <w:r w:rsidR="00166DBE" w:rsidRPr="00166DBE">
        <w:rPr>
          <w:rFonts w:cstheme="minorHAnsi"/>
        </w:rPr>
        <w:t>threatening</w:t>
      </w:r>
      <w:r w:rsidR="00BA1390" w:rsidRPr="00AC5545">
        <w:rPr>
          <w:rFonts w:cstheme="minorHAnsi"/>
          <w:lang w:val="en-US"/>
        </w:rPr>
        <w:t xml:space="preserve"> to contaminate</w:t>
      </w:r>
      <w:r w:rsidRPr="00AC5545">
        <w:rPr>
          <w:rFonts w:cstheme="minorHAnsi"/>
        </w:rPr>
        <w:t xml:space="preserve"> groundwater, ecosystems, and </w:t>
      </w:r>
      <w:r w:rsidR="00BA1390" w:rsidRPr="00AC5545">
        <w:rPr>
          <w:rFonts w:cstheme="minorHAnsi"/>
          <w:lang w:val="en-US"/>
        </w:rPr>
        <w:t xml:space="preserve">finally impact </w:t>
      </w:r>
      <w:r w:rsidRPr="00AC5545">
        <w:rPr>
          <w:rFonts w:cstheme="minorHAnsi"/>
        </w:rPr>
        <w:t>human health</w:t>
      </w:r>
      <w:r w:rsidR="00BA1390" w:rsidRPr="00AC5545">
        <w:rPr>
          <w:rFonts w:cstheme="minorHAnsi"/>
          <w:lang w:val="en-US"/>
        </w:rPr>
        <w:t>. I</w:t>
      </w:r>
      <w:r w:rsidRPr="00AC5545">
        <w:rPr>
          <w:rFonts w:cstheme="minorHAnsi"/>
        </w:rPr>
        <w:t xml:space="preserve">t is </w:t>
      </w:r>
      <w:r w:rsidR="0000410B" w:rsidRPr="00AC5545">
        <w:rPr>
          <w:rFonts w:cstheme="minorHAnsi"/>
          <w:lang w:val="en-US"/>
        </w:rPr>
        <w:t>important</w:t>
      </w:r>
      <w:r w:rsidRPr="00AC5545">
        <w:rPr>
          <w:rFonts w:cstheme="minorHAnsi"/>
        </w:rPr>
        <w:t xml:space="preserve"> to evaluate what materials leach from disposed electronics</w:t>
      </w:r>
      <w:r w:rsidR="00BA1390" w:rsidRPr="00AC5545">
        <w:rPr>
          <w:rFonts w:cstheme="minorHAnsi"/>
          <w:lang w:val="en-US"/>
        </w:rPr>
        <w:t xml:space="preserve"> under variable landfill conditions</w:t>
      </w:r>
      <w:r w:rsidRPr="00AC5545">
        <w:rPr>
          <w:rFonts w:cstheme="minorHAnsi"/>
        </w:rPr>
        <w:t>. Understanding this leaching behavior is essential for informing safer disposal practices, refining regulatory frameworks, and unlocking resource recovery potential while mitigating environmental harm.</w:t>
      </w:r>
    </w:p>
    <w:p w14:paraId="27887BC6" w14:textId="77777777" w:rsidR="00001F2D" w:rsidRPr="00AC5545" w:rsidRDefault="00001F2D" w:rsidP="00001F2D">
      <w:pPr>
        <w:shd w:val="clear" w:color="auto" w:fill="FFFFFF"/>
        <w:jc w:val="both"/>
        <w:textAlignment w:val="baseline"/>
        <w:rPr>
          <w:rFonts w:eastAsia="Times New Roman" w:cstheme="minorHAnsi"/>
          <w:color w:val="000000"/>
          <w:kern w:val="0"/>
          <w:lang w:val="en-US" w:eastAsia="en-GB"/>
          <w14:ligatures w14:val="none"/>
        </w:rPr>
      </w:pPr>
    </w:p>
    <w:p w14:paraId="3A012B41" w14:textId="77777777" w:rsidR="00001F2D" w:rsidRPr="00AC5545" w:rsidRDefault="009A05D7" w:rsidP="00001F2D">
      <w:pPr>
        <w:shd w:val="clear" w:color="auto" w:fill="FFFFFF"/>
        <w:jc w:val="both"/>
        <w:textAlignment w:val="baseline"/>
        <w:rPr>
          <w:rFonts w:eastAsia="Times New Roman" w:cstheme="minorHAnsi"/>
          <w:color w:val="000000"/>
          <w:kern w:val="0"/>
          <w:lang w:val="en-US" w:eastAsia="en-GB"/>
          <w14:ligatures w14:val="none"/>
        </w:rPr>
      </w:pPr>
      <w:r w:rsidRPr="00AC5545">
        <w:rPr>
          <w:rFonts w:eastAsia="Times New Roman" w:cstheme="minorHAnsi"/>
          <w:color w:val="000000"/>
          <w:kern w:val="0"/>
          <w:lang w:val="en-US" w:eastAsia="en-GB"/>
          <w14:ligatures w14:val="none"/>
        </w:rPr>
        <w:t xml:space="preserve">Prof. Nadya Zyaykina and </w:t>
      </w:r>
      <w:r w:rsidR="00001F2D" w:rsidRPr="00AC5545">
        <w:rPr>
          <w:rFonts w:eastAsia="Times New Roman" w:cstheme="minorHAnsi"/>
          <w:color w:val="000000"/>
          <w:kern w:val="0"/>
          <w:lang w:val="en-US" w:eastAsia="en-GB"/>
          <w14:ligatures w14:val="none"/>
        </w:rPr>
        <w:t xml:space="preserve">Prof. </w:t>
      </w:r>
      <w:r w:rsidR="009C3F29" w:rsidRPr="00AC5545">
        <w:rPr>
          <w:rFonts w:eastAsia="Times New Roman" w:cstheme="minorHAnsi"/>
          <w:color w:val="000000"/>
          <w:kern w:val="0"/>
          <w:lang w:val="en-US" w:eastAsia="en-GB"/>
          <w14:ligatures w14:val="none"/>
        </w:rPr>
        <w:t>Inez Hua</w:t>
      </w:r>
      <w:r w:rsidR="00001F2D" w:rsidRPr="00AC5545">
        <w:rPr>
          <w:rFonts w:eastAsia="Times New Roman" w:cstheme="minorHAnsi"/>
          <w:color w:val="000000"/>
          <w:kern w:val="0"/>
          <w:lang w:val="en-US" w:eastAsia="en-GB"/>
          <w14:ligatures w14:val="none"/>
        </w:rPr>
        <w:t xml:space="preserve"> </w:t>
      </w:r>
      <w:r w:rsidRPr="00AC5545">
        <w:rPr>
          <w:rFonts w:eastAsia="Times New Roman" w:cstheme="minorHAnsi"/>
          <w:color w:val="000000"/>
          <w:kern w:val="0"/>
          <w:lang w:val="en-US" w:eastAsia="en-GB"/>
          <w14:ligatures w14:val="none"/>
        </w:rPr>
        <w:t xml:space="preserve">are </w:t>
      </w:r>
      <w:r w:rsidR="00001F2D" w:rsidRPr="00AC5545">
        <w:rPr>
          <w:rFonts w:eastAsia="Times New Roman" w:cstheme="minorHAnsi"/>
          <w:color w:val="000000"/>
          <w:kern w:val="0"/>
          <w:lang w:val="en-US" w:eastAsia="en-GB"/>
          <w14:ligatures w14:val="none"/>
        </w:rPr>
        <w:t xml:space="preserve">seeking </w:t>
      </w:r>
      <w:r w:rsidRPr="00AC5545">
        <w:rPr>
          <w:rFonts w:eastAsia="Times New Roman" w:cstheme="minorHAnsi"/>
          <w:color w:val="000000"/>
          <w:kern w:val="0"/>
          <w:lang w:val="en-US" w:eastAsia="en-GB"/>
          <w14:ligatures w14:val="none"/>
        </w:rPr>
        <w:t xml:space="preserve">a team of </w:t>
      </w:r>
      <w:r w:rsidR="0065691D" w:rsidRPr="00AC5545">
        <w:rPr>
          <w:rFonts w:eastAsia="Times New Roman" w:cstheme="minorHAnsi"/>
          <w:color w:val="000000"/>
          <w:kern w:val="0"/>
          <w:lang w:val="en-US" w:eastAsia="en-GB"/>
          <w14:ligatures w14:val="none"/>
        </w:rPr>
        <w:t>4</w:t>
      </w:r>
      <w:r w:rsidR="00001F2D" w:rsidRPr="00AC5545">
        <w:rPr>
          <w:rFonts w:eastAsia="Times New Roman" w:cstheme="minorHAnsi"/>
          <w:color w:val="000000"/>
          <w:kern w:val="0"/>
          <w:lang w:val="en-US" w:eastAsia="en-GB"/>
          <w14:ligatures w14:val="none"/>
        </w:rPr>
        <w:t xml:space="preserve"> student</w:t>
      </w:r>
      <w:r w:rsidRPr="00AC5545">
        <w:rPr>
          <w:rFonts w:eastAsia="Times New Roman" w:cstheme="minorHAnsi"/>
          <w:color w:val="000000"/>
          <w:kern w:val="0"/>
          <w:lang w:val="en-US" w:eastAsia="en-GB"/>
          <w14:ligatures w14:val="none"/>
        </w:rPr>
        <w:t>s</w:t>
      </w:r>
      <w:r w:rsidR="00001F2D" w:rsidRPr="00AC5545">
        <w:rPr>
          <w:rFonts w:eastAsia="Times New Roman" w:cstheme="minorHAnsi"/>
          <w:color w:val="000000"/>
          <w:kern w:val="0"/>
          <w:lang w:val="en-US" w:eastAsia="en-GB"/>
          <w14:ligatures w14:val="none"/>
        </w:rPr>
        <w:t xml:space="preserve"> interested in earning 2</w:t>
      </w:r>
      <w:r w:rsidRPr="00AC5545">
        <w:rPr>
          <w:rFonts w:eastAsia="Times New Roman" w:cstheme="minorHAnsi"/>
          <w:color w:val="000000"/>
          <w:kern w:val="0"/>
          <w:lang w:val="en-US" w:eastAsia="en-GB"/>
          <w14:ligatures w14:val="none"/>
        </w:rPr>
        <w:t xml:space="preserve"> or 3</w:t>
      </w:r>
      <w:r w:rsidR="00001F2D" w:rsidRPr="00AC5545">
        <w:rPr>
          <w:rFonts w:eastAsia="Times New Roman" w:cstheme="minorHAnsi"/>
          <w:color w:val="000000"/>
          <w:kern w:val="0"/>
          <w:lang w:val="en-US" w:eastAsia="en-GB"/>
          <w14:ligatures w14:val="none"/>
        </w:rPr>
        <w:t xml:space="preserve"> research credits (involvement </w:t>
      </w:r>
      <w:r w:rsidRPr="00AC5545">
        <w:rPr>
          <w:rFonts w:eastAsia="Times New Roman" w:cstheme="minorHAnsi"/>
          <w:color w:val="000000"/>
          <w:kern w:val="0"/>
          <w:lang w:val="en-US" w:eastAsia="en-GB"/>
          <w14:ligatures w14:val="none"/>
        </w:rPr>
        <w:t>6-9</w:t>
      </w:r>
      <w:r w:rsidR="00001F2D" w:rsidRPr="00AC5545">
        <w:rPr>
          <w:rFonts w:eastAsia="Times New Roman" w:cstheme="minorHAnsi"/>
          <w:color w:val="000000"/>
          <w:kern w:val="0"/>
          <w:lang w:val="en-US" w:eastAsia="en-GB"/>
          <w14:ligatures w14:val="none"/>
        </w:rPr>
        <w:t xml:space="preserve"> hours per week) during Fall 202</w:t>
      </w:r>
      <w:r w:rsidRPr="00AC5545">
        <w:rPr>
          <w:rFonts w:eastAsia="Times New Roman" w:cstheme="minorHAnsi"/>
          <w:color w:val="000000"/>
          <w:kern w:val="0"/>
          <w:lang w:val="en-US" w:eastAsia="en-GB"/>
          <w14:ligatures w14:val="none"/>
        </w:rPr>
        <w:t>5</w:t>
      </w:r>
      <w:r w:rsidR="00001F2D" w:rsidRPr="00AC5545">
        <w:rPr>
          <w:rFonts w:eastAsia="Times New Roman" w:cstheme="minorHAnsi"/>
          <w:color w:val="000000"/>
          <w:kern w:val="0"/>
          <w:lang w:val="en-US" w:eastAsia="en-GB"/>
          <w14:ligatures w14:val="none"/>
        </w:rPr>
        <w:t xml:space="preserve"> in the frame of EEE 498</w:t>
      </w:r>
      <w:r w:rsidRPr="00AC5545">
        <w:rPr>
          <w:rFonts w:eastAsia="Times New Roman" w:cstheme="minorHAnsi"/>
          <w:color w:val="000000"/>
          <w:kern w:val="0"/>
          <w:lang w:val="en-US" w:eastAsia="en-GB"/>
          <w14:ligatures w14:val="none"/>
        </w:rPr>
        <w:t xml:space="preserve">00 </w:t>
      </w:r>
      <w:r w:rsidR="009C3F29" w:rsidRPr="00AC5545">
        <w:rPr>
          <w:rFonts w:eastAsia="Times New Roman" w:cstheme="minorHAnsi"/>
          <w:color w:val="000000"/>
          <w:kern w:val="0"/>
          <w:lang w:val="en-US" w:eastAsia="en-GB"/>
          <w14:ligatures w14:val="none"/>
        </w:rPr>
        <w:t xml:space="preserve">(undergraduate) or EEE 59800 (graduate) </w:t>
      </w:r>
      <w:r w:rsidRPr="00AC5545">
        <w:rPr>
          <w:rFonts w:eastAsia="Times New Roman" w:cstheme="minorHAnsi"/>
          <w:color w:val="000000"/>
          <w:kern w:val="0"/>
          <w:lang w:val="en-US" w:eastAsia="en-GB"/>
          <w14:ligatures w14:val="none"/>
        </w:rPr>
        <w:t>to study leaching behavior of discarded electronic devices</w:t>
      </w:r>
      <w:r w:rsidR="00001F2D" w:rsidRPr="00AC5545">
        <w:rPr>
          <w:rFonts w:eastAsia="Times New Roman" w:cstheme="minorHAnsi"/>
          <w:color w:val="000000"/>
          <w:kern w:val="0"/>
          <w:lang w:val="en-US" w:eastAsia="en-GB"/>
          <w14:ligatures w14:val="none"/>
        </w:rPr>
        <w:t xml:space="preserve">. </w:t>
      </w:r>
    </w:p>
    <w:p w14:paraId="59E52BA9" w14:textId="77777777" w:rsidR="00001F2D" w:rsidRPr="00AC5545" w:rsidRDefault="00001F2D" w:rsidP="00001F2D">
      <w:pPr>
        <w:shd w:val="clear" w:color="auto" w:fill="FFFFFF"/>
        <w:jc w:val="both"/>
        <w:textAlignment w:val="baseline"/>
        <w:rPr>
          <w:rFonts w:eastAsia="Times New Roman" w:cstheme="minorHAnsi"/>
          <w:color w:val="000000"/>
          <w:kern w:val="0"/>
          <w:lang w:val="en-US" w:eastAsia="en-GB"/>
          <w14:ligatures w14:val="none"/>
        </w:rPr>
      </w:pPr>
    </w:p>
    <w:p w14:paraId="47C8E46F" w14:textId="77777777" w:rsidR="00001F2D" w:rsidRPr="00AC5545" w:rsidRDefault="00001F2D" w:rsidP="00001F2D">
      <w:pPr>
        <w:shd w:val="clear" w:color="auto" w:fill="FFFFFF"/>
        <w:jc w:val="both"/>
        <w:textAlignment w:val="baseline"/>
        <w:rPr>
          <w:rFonts w:eastAsia="Times New Roman" w:cstheme="minorHAnsi"/>
          <w:color w:val="000000"/>
          <w:kern w:val="0"/>
          <w:lang w:val="en-US" w:eastAsia="en-GB"/>
          <w14:ligatures w14:val="none"/>
        </w:rPr>
      </w:pPr>
      <w:r w:rsidRPr="00AC5545">
        <w:rPr>
          <w:rFonts w:eastAsia="Times New Roman" w:cstheme="minorHAnsi"/>
          <w:color w:val="000000"/>
          <w:kern w:val="0"/>
          <w:lang w:val="en-US" w:eastAsia="en-GB"/>
          <w14:ligatures w14:val="none"/>
        </w:rPr>
        <w:t xml:space="preserve">The </w:t>
      </w:r>
      <w:r w:rsidR="009C3F29" w:rsidRPr="00AC5545">
        <w:rPr>
          <w:rFonts w:eastAsia="Times New Roman" w:cstheme="minorHAnsi"/>
          <w:color w:val="000000"/>
          <w:kern w:val="0"/>
          <w:lang w:val="en-US" w:eastAsia="en-GB"/>
          <w14:ligatures w14:val="none"/>
        </w:rPr>
        <w:t>students</w:t>
      </w:r>
      <w:r w:rsidRPr="00AC5545">
        <w:rPr>
          <w:rFonts w:eastAsia="Times New Roman" w:cstheme="minorHAnsi"/>
          <w:color w:val="000000"/>
          <w:kern w:val="0"/>
          <w:lang w:val="en-US" w:eastAsia="en-GB"/>
          <w14:ligatures w14:val="none"/>
        </w:rPr>
        <w:t xml:space="preserve"> are going to support research towards characterization of </w:t>
      </w:r>
      <w:r w:rsidR="00F05661" w:rsidRPr="00AC5545">
        <w:rPr>
          <w:rFonts w:eastAsia="Times New Roman" w:cstheme="minorHAnsi"/>
          <w:color w:val="000000"/>
          <w:kern w:val="0"/>
          <w:lang w:val="en-US" w:eastAsia="en-GB"/>
          <w14:ligatures w14:val="none"/>
        </w:rPr>
        <w:t xml:space="preserve">e-waste </w:t>
      </w:r>
      <w:r w:rsidRPr="00AC5545">
        <w:rPr>
          <w:rFonts w:eastAsia="Times New Roman" w:cstheme="minorHAnsi"/>
          <w:color w:val="000000"/>
          <w:kern w:val="0"/>
          <w:lang w:val="en-US" w:eastAsia="en-GB"/>
          <w14:ligatures w14:val="none"/>
        </w:rPr>
        <w:t xml:space="preserve">leachate samples </w:t>
      </w:r>
      <w:r w:rsidR="0065691D" w:rsidRPr="00AC5545">
        <w:rPr>
          <w:rFonts w:eastAsia="Times New Roman" w:cstheme="minorHAnsi"/>
          <w:color w:val="000000"/>
          <w:kern w:val="0"/>
          <w:lang w:val="en-US" w:eastAsia="en-GB"/>
          <w14:ligatures w14:val="none"/>
        </w:rPr>
        <w:t>generated</w:t>
      </w:r>
      <w:r w:rsidR="00F05661" w:rsidRPr="00AC5545">
        <w:rPr>
          <w:rFonts w:eastAsia="Times New Roman" w:cstheme="minorHAnsi"/>
          <w:color w:val="000000"/>
          <w:kern w:val="0"/>
          <w:lang w:val="en-US" w:eastAsia="en-GB"/>
          <w14:ligatures w14:val="none"/>
        </w:rPr>
        <w:t xml:space="preserve"> on the lab scale</w:t>
      </w:r>
      <w:r w:rsidRPr="00AC5545">
        <w:rPr>
          <w:rFonts w:eastAsia="Times New Roman" w:cstheme="minorHAnsi"/>
          <w:color w:val="000000"/>
          <w:kern w:val="0"/>
          <w:lang w:val="en-US" w:eastAsia="en-GB"/>
          <w14:ligatures w14:val="none"/>
        </w:rPr>
        <w:t>. The student</w:t>
      </w:r>
      <w:r w:rsidR="009A05D7" w:rsidRPr="00AC5545">
        <w:rPr>
          <w:rFonts w:eastAsia="Times New Roman" w:cstheme="minorHAnsi"/>
          <w:color w:val="000000"/>
          <w:kern w:val="0"/>
          <w:lang w:val="en-US" w:eastAsia="en-GB"/>
          <w14:ligatures w14:val="none"/>
        </w:rPr>
        <w:t>s</w:t>
      </w:r>
      <w:r w:rsidRPr="00AC5545">
        <w:rPr>
          <w:rFonts w:eastAsia="Times New Roman" w:cstheme="minorHAnsi"/>
          <w:color w:val="000000"/>
          <w:kern w:val="0"/>
          <w:lang w:val="en-US" w:eastAsia="en-GB"/>
          <w14:ligatures w14:val="none"/>
        </w:rPr>
        <w:t xml:space="preserve"> will learn </w:t>
      </w:r>
      <w:r w:rsidR="009A05D7" w:rsidRPr="00AC5545">
        <w:rPr>
          <w:rFonts w:eastAsia="Times New Roman" w:cstheme="minorHAnsi"/>
          <w:color w:val="000000"/>
          <w:kern w:val="0"/>
          <w:lang w:val="en-US" w:eastAsia="en-GB"/>
          <w14:ligatures w14:val="none"/>
        </w:rPr>
        <w:t xml:space="preserve">sample preparation and handling techniques, </w:t>
      </w:r>
      <w:r w:rsidRPr="00AC5545">
        <w:rPr>
          <w:rFonts w:eastAsia="Times New Roman" w:cstheme="minorHAnsi"/>
          <w:color w:val="000000"/>
          <w:kern w:val="0"/>
          <w:lang w:val="en-US" w:eastAsia="en-GB"/>
          <w14:ligatures w14:val="none"/>
        </w:rPr>
        <w:t>operation of the advanced lab equipment and instrumentation</w:t>
      </w:r>
      <w:r w:rsidR="0065691D" w:rsidRPr="00AC5545">
        <w:rPr>
          <w:rFonts w:eastAsia="Times New Roman" w:cstheme="minorHAnsi"/>
          <w:color w:val="000000"/>
          <w:kern w:val="0"/>
          <w:lang w:val="en-US" w:eastAsia="en-GB"/>
          <w14:ligatures w14:val="none"/>
        </w:rPr>
        <w:t xml:space="preserve"> (ICP-OES, MWAD</w:t>
      </w:r>
      <w:r w:rsidRPr="00AC5545">
        <w:rPr>
          <w:rFonts w:eastAsia="Times New Roman" w:cstheme="minorHAnsi"/>
          <w:color w:val="000000"/>
          <w:kern w:val="0"/>
          <w:lang w:val="en-US" w:eastAsia="en-GB"/>
          <w14:ligatures w14:val="none"/>
        </w:rPr>
        <w:t>,</w:t>
      </w:r>
      <w:r w:rsidR="0065691D" w:rsidRPr="00AC5545">
        <w:rPr>
          <w:rFonts w:eastAsia="Times New Roman" w:cstheme="minorHAnsi"/>
          <w:color w:val="000000"/>
          <w:kern w:val="0"/>
          <w:lang w:val="en-US" w:eastAsia="en-GB"/>
          <w14:ligatures w14:val="none"/>
        </w:rPr>
        <w:t xml:space="preserve"> IC),</w:t>
      </w:r>
      <w:r w:rsidRPr="00AC5545">
        <w:rPr>
          <w:rFonts w:eastAsia="Times New Roman" w:cstheme="minorHAnsi"/>
          <w:color w:val="000000"/>
          <w:kern w:val="0"/>
          <w:lang w:val="en-US" w:eastAsia="en-GB"/>
          <w14:ligatures w14:val="none"/>
        </w:rPr>
        <w:t xml:space="preserve"> statistical data analysis and safe laboratory practices.</w:t>
      </w:r>
      <w:r w:rsidR="00BA1390" w:rsidRPr="00AC5545">
        <w:rPr>
          <w:rFonts w:eastAsia="Times New Roman" w:cstheme="minorHAnsi"/>
          <w:color w:val="000000"/>
        </w:rPr>
        <w:t xml:space="preserve"> </w:t>
      </w:r>
      <w:r w:rsidR="00BA1390" w:rsidRPr="00AC5545">
        <w:rPr>
          <w:rFonts w:eastAsia="Times New Roman" w:cstheme="minorHAnsi"/>
          <w:color w:val="000000"/>
          <w:lang w:val="en-US"/>
        </w:rPr>
        <w:t xml:space="preserve">Additionally, </w:t>
      </w:r>
      <w:r w:rsidR="00BA1390" w:rsidRPr="00AC5545">
        <w:rPr>
          <w:rFonts w:eastAsia="Times New Roman" w:cstheme="minorHAnsi"/>
          <w:color w:val="000000"/>
        </w:rPr>
        <w:t>the student</w:t>
      </w:r>
      <w:r w:rsidR="00BA1390" w:rsidRPr="00AC5545">
        <w:rPr>
          <w:rFonts w:eastAsia="Times New Roman" w:cstheme="minorHAnsi"/>
          <w:color w:val="000000"/>
          <w:lang w:val="en-US"/>
        </w:rPr>
        <w:t>s</w:t>
      </w:r>
      <w:r w:rsidR="00BA1390" w:rsidRPr="00AC5545">
        <w:rPr>
          <w:rFonts w:eastAsia="Times New Roman" w:cstheme="minorHAnsi"/>
          <w:color w:val="000000"/>
        </w:rPr>
        <w:t xml:space="preserve"> </w:t>
      </w:r>
      <w:r w:rsidR="0065691D" w:rsidRPr="00AC5545">
        <w:rPr>
          <w:rFonts w:eastAsia="Times New Roman" w:cstheme="minorHAnsi"/>
          <w:color w:val="000000"/>
          <w:lang w:val="en-US"/>
        </w:rPr>
        <w:t>are expected to</w:t>
      </w:r>
      <w:r w:rsidR="00BA1390" w:rsidRPr="00AC5545">
        <w:rPr>
          <w:rFonts w:eastAsia="Times New Roman" w:cstheme="minorHAnsi"/>
          <w:color w:val="000000"/>
        </w:rPr>
        <w:t xml:space="preserve"> read</w:t>
      </w:r>
      <w:r w:rsidR="0065691D" w:rsidRPr="00AC5545">
        <w:rPr>
          <w:rFonts w:eastAsia="Times New Roman" w:cstheme="minorHAnsi"/>
          <w:color w:val="000000"/>
          <w:lang w:val="en-US"/>
        </w:rPr>
        <w:t xml:space="preserve">, </w:t>
      </w:r>
      <w:r w:rsidR="00BA1390" w:rsidRPr="00AC5545">
        <w:rPr>
          <w:rFonts w:eastAsia="Times New Roman" w:cstheme="minorHAnsi"/>
          <w:color w:val="000000"/>
        </w:rPr>
        <w:t xml:space="preserve">analyze </w:t>
      </w:r>
      <w:r w:rsidR="0065691D" w:rsidRPr="00AC5545">
        <w:rPr>
          <w:rFonts w:eastAsia="Times New Roman" w:cstheme="minorHAnsi"/>
          <w:color w:val="000000"/>
          <w:lang w:val="en-US"/>
        </w:rPr>
        <w:t xml:space="preserve">and discuss </w:t>
      </w:r>
      <w:r w:rsidR="00BA1390" w:rsidRPr="00AC5545">
        <w:rPr>
          <w:rFonts w:eastAsia="Times New Roman" w:cstheme="minorHAnsi"/>
          <w:color w:val="000000"/>
        </w:rPr>
        <w:t xml:space="preserve">relevant </w:t>
      </w:r>
      <w:r w:rsidR="0065691D" w:rsidRPr="00AC5545">
        <w:rPr>
          <w:rFonts w:eastAsia="Times New Roman" w:cstheme="minorHAnsi"/>
          <w:color w:val="000000"/>
          <w:lang w:val="en-US"/>
        </w:rPr>
        <w:t xml:space="preserve">scientific </w:t>
      </w:r>
      <w:r w:rsidR="00BA1390" w:rsidRPr="00AC5545">
        <w:rPr>
          <w:rFonts w:eastAsia="Times New Roman" w:cstheme="minorHAnsi"/>
          <w:color w:val="000000"/>
        </w:rPr>
        <w:t>literature</w:t>
      </w:r>
      <w:r w:rsidR="00BA1390" w:rsidRPr="00AC5545">
        <w:rPr>
          <w:rFonts w:eastAsia="Times New Roman" w:cstheme="minorHAnsi"/>
          <w:color w:val="000000"/>
          <w:lang w:val="en-US"/>
        </w:rPr>
        <w:t xml:space="preserve">. </w:t>
      </w:r>
      <w:r w:rsidRPr="00AC5545">
        <w:rPr>
          <w:rFonts w:eastAsia="Times New Roman" w:cstheme="minorHAnsi"/>
          <w:color w:val="000000"/>
          <w:kern w:val="0"/>
          <w:lang w:val="en-US" w:eastAsia="en-GB"/>
          <w14:ligatures w14:val="none"/>
        </w:rPr>
        <w:t xml:space="preserve"> </w:t>
      </w:r>
    </w:p>
    <w:p w14:paraId="00F061B3" w14:textId="77777777" w:rsidR="00001F2D" w:rsidRPr="00AC5545" w:rsidRDefault="00001F2D" w:rsidP="00001F2D">
      <w:pPr>
        <w:shd w:val="clear" w:color="auto" w:fill="FFFFFF"/>
        <w:jc w:val="both"/>
        <w:textAlignment w:val="baseline"/>
        <w:rPr>
          <w:rFonts w:eastAsia="Times New Roman" w:cstheme="minorHAnsi"/>
          <w:color w:val="000000"/>
          <w:kern w:val="0"/>
          <w:lang w:val="en-US" w:eastAsia="en-GB"/>
          <w14:ligatures w14:val="none"/>
        </w:rPr>
      </w:pPr>
    </w:p>
    <w:p w14:paraId="20E0CEAB" w14:textId="77777777" w:rsidR="00001F2D" w:rsidRPr="00AC5545" w:rsidRDefault="00001F2D" w:rsidP="00001F2D">
      <w:pPr>
        <w:shd w:val="clear" w:color="auto" w:fill="FFFFFF"/>
        <w:jc w:val="both"/>
        <w:textAlignment w:val="baseline"/>
        <w:rPr>
          <w:rFonts w:eastAsia="Times New Roman" w:cstheme="minorHAnsi"/>
          <w:color w:val="000000"/>
          <w:kern w:val="0"/>
          <w:lang w:val="en-US" w:eastAsia="en-GB"/>
          <w14:ligatures w14:val="none"/>
        </w:rPr>
      </w:pPr>
      <w:r w:rsidRPr="00AC5545">
        <w:rPr>
          <w:rFonts w:eastAsia="Times New Roman" w:cstheme="minorHAnsi"/>
          <w:color w:val="000000"/>
          <w:kern w:val="0"/>
          <w:lang w:val="en-US" w:eastAsia="en-GB"/>
          <w14:ligatures w14:val="none"/>
        </w:rPr>
        <w:t xml:space="preserve">The requirements are: </w:t>
      </w:r>
    </w:p>
    <w:p w14:paraId="6B654A44" w14:textId="77777777" w:rsidR="00001F2D" w:rsidRPr="00AC5545" w:rsidRDefault="006A7655" w:rsidP="00001F2D">
      <w:pPr>
        <w:pStyle w:val="ListParagraph"/>
        <w:numPr>
          <w:ilvl w:val="0"/>
          <w:numId w:val="1"/>
        </w:numPr>
        <w:shd w:val="clear" w:color="auto" w:fill="FFFFFF"/>
        <w:jc w:val="both"/>
        <w:textAlignment w:val="baseline"/>
        <w:rPr>
          <w:rFonts w:eastAsia="Times New Roman" w:cstheme="minorHAnsi"/>
          <w:color w:val="000000"/>
          <w:kern w:val="0"/>
          <w:lang w:val="en-US" w:eastAsia="en-GB"/>
          <w14:ligatures w14:val="none"/>
        </w:rPr>
      </w:pPr>
      <w:r w:rsidRPr="00AC5545">
        <w:rPr>
          <w:rFonts w:eastAsia="Times New Roman" w:cstheme="minorHAnsi"/>
          <w:color w:val="000000"/>
          <w:kern w:val="0"/>
          <w:lang w:val="en-US" w:eastAsia="en-GB"/>
          <w14:ligatures w14:val="none"/>
        </w:rPr>
        <w:t>W</w:t>
      </w:r>
      <w:r w:rsidRPr="00AC5545">
        <w:rPr>
          <w:rFonts w:eastAsia="Times New Roman" w:cstheme="minorHAnsi"/>
          <w:color w:val="000000"/>
          <w:kern w:val="0"/>
          <w:lang w:eastAsia="en-GB"/>
          <w14:ligatures w14:val="none"/>
        </w:rPr>
        <w:t>illingness</w:t>
      </w:r>
      <w:r w:rsidR="00001F2D" w:rsidRPr="00AC5545">
        <w:rPr>
          <w:rFonts w:eastAsia="Times New Roman" w:cstheme="minorHAnsi"/>
          <w:color w:val="000000"/>
          <w:kern w:val="0"/>
          <w:lang w:val="en-US" w:eastAsia="en-GB"/>
          <w14:ligatures w14:val="none"/>
        </w:rPr>
        <w:t xml:space="preserve"> and ability to work in </w:t>
      </w:r>
      <w:r w:rsidR="00724405" w:rsidRPr="00AC5545">
        <w:rPr>
          <w:rFonts w:eastAsia="Times New Roman" w:cstheme="minorHAnsi"/>
          <w:color w:val="000000"/>
          <w:kern w:val="0"/>
          <w:lang w:val="en-US" w:eastAsia="en-GB"/>
          <w14:ligatures w14:val="none"/>
        </w:rPr>
        <w:t xml:space="preserve">a </w:t>
      </w:r>
      <w:r w:rsidR="00001F2D" w:rsidRPr="00AC5545">
        <w:rPr>
          <w:rFonts w:eastAsia="Times New Roman" w:cstheme="minorHAnsi"/>
          <w:color w:val="000000"/>
          <w:kern w:val="0"/>
          <w:lang w:val="en-US" w:eastAsia="en-GB"/>
          <w14:ligatures w14:val="none"/>
        </w:rPr>
        <w:t xml:space="preserve">wet lab with </w:t>
      </w:r>
      <w:r w:rsidR="0000410B" w:rsidRPr="00AC5545">
        <w:rPr>
          <w:rFonts w:eastAsia="Times New Roman" w:cstheme="minorHAnsi"/>
          <w:color w:val="000000"/>
          <w:kern w:val="0"/>
          <w:lang w:val="en-US" w:eastAsia="en-GB"/>
          <w14:ligatures w14:val="none"/>
        </w:rPr>
        <w:t>various physical and chemical hazards</w:t>
      </w:r>
      <w:r w:rsidR="00001F2D" w:rsidRPr="00AC5545">
        <w:rPr>
          <w:rFonts w:eastAsia="Times New Roman" w:cstheme="minorHAnsi"/>
          <w:color w:val="000000"/>
          <w:kern w:val="0"/>
          <w:lang w:val="en-US" w:eastAsia="en-GB"/>
          <w14:ligatures w14:val="none"/>
        </w:rPr>
        <w:t>. Detailed safety training and PPE (Personal Protective Equipment) will be provided.</w:t>
      </w:r>
    </w:p>
    <w:p w14:paraId="27DEF75F" w14:textId="77777777" w:rsidR="00001F2D" w:rsidRPr="00AC5545" w:rsidRDefault="00001F2D" w:rsidP="00001F2D">
      <w:pPr>
        <w:pStyle w:val="ListParagraph"/>
        <w:numPr>
          <w:ilvl w:val="0"/>
          <w:numId w:val="1"/>
        </w:numPr>
        <w:shd w:val="clear" w:color="auto" w:fill="FFFFFF"/>
        <w:jc w:val="both"/>
        <w:textAlignment w:val="baseline"/>
        <w:rPr>
          <w:rFonts w:eastAsia="Times New Roman" w:cstheme="minorHAnsi"/>
          <w:color w:val="000000"/>
          <w:kern w:val="0"/>
          <w:lang w:val="en-US" w:eastAsia="en-GB"/>
          <w14:ligatures w14:val="none"/>
        </w:rPr>
      </w:pPr>
      <w:r w:rsidRPr="00AC5545">
        <w:rPr>
          <w:rFonts w:eastAsia="Times New Roman" w:cstheme="minorHAnsi"/>
          <w:color w:val="000000"/>
          <w:kern w:val="0"/>
          <w:lang w:val="en-US" w:eastAsia="en-GB"/>
          <w14:ligatures w14:val="none"/>
        </w:rPr>
        <w:t>Ability to follow written experimental protocols (SOPs = standard operating procedures) to the letter.</w:t>
      </w:r>
    </w:p>
    <w:p w14:paraId="2FC4BF85" w14:textId="77777777" w:rsidR="00001F2D" w:rsidRPr="00AC5545" w:rsidRDefault="00001F2D" w:rsidP="00001F2D">
      <w:pPr>
        <w:pStyle w:val="ListParagraph"/>
        <w:numPr>
          <w:ilvl w:val="0"/>
          <w:numId w:val="1"/>
        </w:numPr>
        <w:shd w:val="clear" w:color="auto" w:fill="FFFFFF"/>
        <w:jc w:val="both"/>
        <w:textAlignment w:val="baseline"/>
        <w:rPr>
          <w:rFonts w:eastAsia="Times New Roman" w:cstheme="minorHAnsi"/>
          <w:color w:val="000000"/>
          <w:kern w:val="0"/>
          <w:lang w:val="en-US" w:eastAsia="en-GB"/>
          <w14:ligatures w14:val="none"/>
        </w:rPr>
      </w:pPr>
      <w:r w:rsidRPr="00AC5545">
        <w:rPr>
          <w:rFonts w:eastAsia="Times New Roman" w:cstheme="minorHAnsi"/>
          <w:color w:val="000000"/>
          <w:kern w:val="0"/>
          <w:lang w:val="en-US" w:eastAsia="en-GB"/>
          <w14:ligatures w14:val="none"/>
        </w:rPr>
        <w:t xml:space="preserve">Ability to keep to the pre-scheduled appointments to insure the team work. The experimental schedule will be developed together with the students accounting for everyone’s availability and will be limited to Monday-Friday, 8 am – </w:t>
      </w:r>
      <w:r w:rsidR="00724405" w:rsidRPr="00AC5545">
        <w:rPr>
          <w:rFonts w:eastAsia="Times New Roman" w:cstheme="minorHAnsi"/>
          <w:color w:val="000000"/>
          <w:kern w:val="0"/>
          <w:lang w:val="en-US" w:eastAsia="en-GB"/>
          <w14:ligatures w14:val="none"/>
        </w:rPr>
        <w:t>6</w:t>
      </w:r>
      <w:r w:rsidRPr="00AC5545">
        <w:rPr>
          <w:rFonts w:eastAsia="Times New Roman" w:cstheme="minorHAnsi"/>
          <w:color w:val="000000"/>
          <w:kern w:val="0"/>
          <w:lang w:val="en-US" w:eastAsia="en-GB"/>
          <w14:ligatures w14:val="none"/>
        </w:rPr>
        <w:t xml:space="preserve"> pm. </w:t>
      </w:r>
    </w:p>
    <w:p w14:paraId="29F41A26" w14:textId="77777777" w:rsidR="00001F2D" w:rsidRPr="00AC5545" w:rsidRDefault="00001F2D" w:rsidP="00001F2D">
      <w:pPr>
        <w:jc w:val="both"/>
        <w:rPr>
          <w:rFonts w:eastAsia="Times New Roman" w:cstheme="minorHAnsi"/>
          <w:color w:val="000000"/>
        </w:rPr>
      </w:pPr>
      <w:r w:rsidRPr="00AC5545">
        <w:rPr>
          <w:rFonts w:eastAsia="Times New Roman" w:cstheme="minorHAnsi"/>
          <w:color w:val="000000"/>
        </w:rPr>
        <w:t xml:space="preserve">Prior experience in a wet chemistry laboratory </w:t>
      </w:r>
      <w:r w:rsidR="00FA7CD6" w:rsidRPr="00AC5545">
        <w:rPr>
          <w:rFonts w:eastAsia="Times New Roman" w:cstheme="minorHAnsi"/>
          <w:color w:val="000000"/>
          <w:lang w:val="en-US"/>
        </w:rPr>
        <w:t>is</w:t>
      </w:r>
      <w:r w:rsidR="00BA1390" w:rsidRPr="00AC5545">
        <w:rPr>
          <w:rFonts w:eastAsia="Times New Roman" w:cstheme="minorHAnsi"/>
          <w:color w:val="000000"/>
          <w:lang w:val="en-US"/>
        </w:rPr>
        <w:t xml:space="preserve"> preferred</w:t>
      </w:r>
      <w:r w:rsidR="00F05661" w:rsidRPr="00AC5545">
        <w:rPr>
          <w:rFonts w:eastAsia="Times New Roman" w:cstheme="minorHAnsi"/>
          <w:color w:val="000000"/>
          <w:lang w:val="en-US"/>
        </w:rPr>
        <w:t xml:space="preserve">, </w:t>
      </w:r>
      <w:r w:rsidRPr="00AC5545">
        <w:rPr>
          <w:rFonts w:eastAsia="Times New Roman" w:cstheme="minorHAnsi"/>
          <w:color w:val="000000"/>
        </w:rPr>
        <w:t xml:space="preserve"> but not required.</w:t>
      </w:r>
    </w:p>
    <w:p w14:paraId="149BEC90" w14:textId="77777777" w:rsidR="00001F2D" w:rsidRPr="00AC5545" w:rsidRDefault="00001F2D" w:rsidP="00001F2D">
      <w:pPr>
        <w:shd w:val="clear" w:color="auto" w:fill="FFFFFF"/>
        <w:textAlignment w:val="baseline"/>
        <w:rPr>
          <w:rFonts w:eastAsia="Times New Roman" w:cstheme="minorHAnsi"/>
          <w:color w:val="000000"/>
          <w:kern w:val="0"/>
          <w:lang w:eastAsia="en-GB"/>
          <w14:ligatures w14:val="none"/>
        </w:rPr>
      </w:pPr>
    </w:p>
    <w:p w14:paraId="3CCF121A" w14:textId="77777777" w:rsidR="00001F2D" w:rsidRPr="00AC5545" w:rsidRDefault="00001F2D" w:rsidP="00001F2D">
      <w:pPr>
        <w:jc w:val="both"/>
        <w:rPr>
          <w:rFonts w:cstheme="minorHAnsi"/>
          <w:lang w:val="en-US"/>
        </w:rPr>
      </w:pPr>
      <w:r w:rsidRPr="00AC5545">
        <w:rPr>
          <w:rFonts w:cstheme="minorHAnsi"/>
          <w:lang w:val="en-US"/>
        </w:rPr>
        <w:t xml:space="preserve">Interested students should </w:t>
      </w:r>
      <w:r w:rsidRPr="00AC5545">
        <w:rPr>
          <w:rFonts w:eastAsia="Times New Roman" w:cstheme="minorHAnsi"/>
          <w:color w:val="000000"/>
        </w:rPr>
        <w:t xml:space="preserve">submit a resume and </w:t>
      </w:r>
      <w:r w:rsidR="00805C63" w:rsidRPr="00AC5545">
        <w:rPr>
          <w:rFonts w:eastAsia="Times New Roman" w:cstheme="minorHAnsi"/>
          <w:color w:val="000000"/>
          <w:lang w:val="en-US"/>
        </w:rPr>
        <w:t xml:space="preserve">a </w:t>
      </w:r>
      <w:r w:rsidR="00F05661" w:rsidRPr="00AC5545">
        <w:rPr>
          <w:rFonts w:eastAsia="Times New Roman" w:cstheme="minorHAnsi"/>
          <w:color w:val="000000"/>
          <w:lang w:val="en-US"/>
        </w:rPr>
        <w:t xml:space="preserve">short </w:t>
      </w:r>
      <w:r w:rsidRPr="00AC5545">
        <w:rPr>
          <w:rFonts w:eastAsia="Times New Roman" w:cstheme="minorHAnsi"/>
          <w:color w:val="000000"/>
        </w:rPr>
        <w:t>statement of interest</w:t>
      </w:r>
      <w:r w:rsidRPr="00AC5545">
        <w:rPr>
          <w:rFonts w:eastAsia="Times New Roman" w:cstheme="minorHAnsi"/>
          <w:color w:val="000000"/>
          <w:lang w:val="en-US"/>
        </w:rPr>
        <w:t xml:space="preserve"> to</w:t>
      </w:r>
      <w:r w:rsidRPr="00AC5545">
        <w:rPr>
          <w:rFonts w:cstheme="minorHAnsi"/>
          <w:lang w:val="en-US"/>
        </w:rPr>
        <w:t xml:space="preserve"> Prof. Nadya Zyaykina (</w:t>
      </w:r>
      <w:hyperlink r:id="rId7" w:history="1">
        <w:r w:rsidRPr="00AC5545">
          <w:rPr>
            <w:rStyle w:val="Hyperlink"/>
            <w:rFonts w:cstheme="minorHAnsi"/>
            <w:lang w:val="en-US"/>
          </w:rPr>
          <w:t>nzyaykina@purdue.edu</w:t>
        </w:r>
      </w:hyperlink>
      <w:r w:rsidRPr="00AC5545">
        <w:rPr>
          <w:rFonts w:cstheme="minorHAnsi"/>
          <w:lang w:val="en-US"/>
        </w:rPr>
        <w:t>).</w:t>
      </w:r>
      <w:r w:rsidR="00805C63" w:rsidRPr="00AC5545">
        <w:rPr>
          <w:rFonts w:cstheme="minorHAnsi"/>
          <w:lang w:val="en-US"/>
        </w:rPr>
        <w:t xml:space="preserve"> </w:t>
      </w:r>
    </w:p>
    <w:p w14:paraId="6EF6355A" w14:textId="77777777" w:rsidR="00001F2D" w:rsidRPr="00AC5545" w:rsidRDefault="00001F2D" w:rsidP="005B4A60">
      <w:pPr>
        <w:shd w:val="clear" w:color="auto" w:fill="FFFFFF"/>
        <w:spacing w:after="100" w:afterAutospacing="1"/>
        <w:jc w:val="both"/>
        <w:rPr>
          <w:rFonts w:eastAsia="Times New Roman" w:cstheme="minorHAnsi"/>
          <w:color w:val="212529"/>
          <w:kern w:val="0"/>
          <w:lang w:val="en-US" w:eastAsia="en-GB"/>
          <w14:ligatures w14:val="none"/>
        </w:rPr>
      </w:pPr>
    </w:p>
    <w:p w14:paraId="7669A997" w14:textId="77777777" w:rsidR="00572515" w:rsidRDefault="00572515" w:rsidP="00572515">
      <w:pPr>
        <w:pStyle w:val="Heading2"/>
        <w:shd w:val="clear" w:color="auto" w:fill="FFFFFF"/>
        <w:rPr>
          <w:rFonts w:ascii="Arial" w:hAnsi="Arial" w:cs="Arial"/>
          <w:color w:val="555960"/>
          <w:sz w:val="24"/>
          <w:szCs w:val="24"/>
          <w:lang w:val="en-US"/>
        </w:rPr>
        <w:sectPr w:rsidR="00572515">
          <w:pgSz w:w="11906" w:h="16838"/>
          <w:pgMar w:top="1440" w:right="1440" w:bottom="1440" w:left="1440" w:header="708" w:footer="708" w:gutter="0"/>
          <w:cols w:space="708"/>
          <w:docGrid w:linePitch="360"/>
        </w:sectPr>
      </w:pPr>
    </w:p>
    <w:p w14:paraId="4E9BF546" w14:textId="77777777" w:rsidR="009C3F29" w:rsidRDefault="00572515" w:rsidP="00572515">
      <w:pPr>
        <w:pStyle w:val="Heading2"/>
        <w:shd w:val="clear" w:color="auto" w:fill="FFFFFF"/>
        <w:rPr>
          <w:rFonts w:ascii="Arial" w:hAnsi="Arial" w:cs="Arial"/>
          <w:color w:val="555960"/>
          <w:sz w:val="24"/>
          <w:szCs w:val="24"/>
          <w:lang w:val="en-US"/>
        </w:rPr>
      </w:pPr>
      <w:r w:rsidRPr="005B4A60">
        <w:rPr>
          <w:rFonts w:ascii="Arial" w:hAnsi="Arial" w:cs="Arial"/>
          <w:color w:val="555960"/>
          <w:sz w:val="24"/>
          <w:szCs w:val="24"/>
          <w:lang w:val="en-US"/>
        </w:rPr>
        <w:lastRenderedPageBreak/>
        <w:t>Fall 2025</w:t>
      </w:r>
      <w:r>
        <w:rPr>
          <w:rFonts w:ascii="Arial" w:hAnsi="Arial" w:cs="Arial"/>
          <w:color w:val="555960"/>
          <w:sz w:val="24"/>
          <w:szCs w:val="24"/>
          <w:lang w:val="en-US"/>
        </w:rPr>
        <w:t xml:space="preserve">             </w:t>
      </w:r>
      <w:r w:rsidRPr="00BE0944">
        <w:rPr>
          <w:rFonts w:ascii="Arial" w:hAnsi="Arial" w:cs="Arial"/>
          <w:color w:val="555960"/>
          <w:sz w:val="24"/>
          <w:szCs w:val="24"/>
        </w:rPr>
        <w:t xml:space="preserve">EEE 49800 </w:t>
      </w:r>
      <w:r w:rsidR="009C3F29" w:rsidRPr="009C3F29">
        <w:rPr>
          <w:rFonts w:ascii="Arial" w:hAnsi="Arial" w:cs="Arial"/>
          <w:color w:val="555960"/>
          <w:sz w:val="24"/>
          <w:szCs w:val="24"/>
          <w:lang w:val="en-US"/>
        </w:rPr>
        <w:t xml:space="preserve">or </w:t>
      </w:r>
      <w:r w:rsidR="009C3F29">
        <w:rPr>
          <w:rFonts w:ascii="Arial" w:hAnsi="Arial" w:cs="Arial"/>
          <w:color w:val="555960"/>
          <w:sz w:val="24"/>
          <w:szCs w:val="24"/>
          <w:lang w:val="en-US"/>
        </w:rPr>
        <w:t xml:space="preserve">EEE 59800 </w:t>
      </w:r>
      <w:r w:rsidR="009C3F29" w:rsidRPr="00BE0944">
        <w:rPr>
          <w:rFonts w:ascii="Arial" w:hAnsi="Arial" w:cs="Arial"/>
          <w:color w:val="555960"/>
          <w:sz w:val="24"/>
          <w:szCs w:val="24"/>
        </w:rPr>
        <w:t xml:space="preserve">Research Credit </w:t>
      </w:r>
      <w:r w:rsidR="009C3F29" w:rsidRPr="005B4A60">
        <w:rPr>
          <w:rFonts w:ascii="Arial" w:hAnsi="Arial" w:cs="Arial"/>
          <w:color w:val="555960"/>
          <w:sz w:val="24"/>
          <w:szCs w:val="24"/>
          <w:lang w:val="en-US"/>
        </w:rPr>
        <w:t xml:space="preserve">   </w:t>
      </w:r>
      <w:r w:rsidR="009C3F29">
        <w:rPr>
          <w:rFonts w:ascii="Arial" w:hAnsi="Arial" w:cs="Arial"/>
          <w:color w:val="555960"/>
          <w:sz w:val="24"/>
          <w:szCs w:val="24"/>
          <w:lang w:val="en-US"/>
        </w:rPr>
        <w:t xml:space="preserve">      </w:t>
      </w:r>
    </w:p>
    <w:p w14:paraId="501D5C2A" w14:textId="77777777" w:rsidR="00572515" w:rsidRPr="005B4A60" w:rsidRDefault="009C3F29" w:rsidP="00572515">
      <w:pPr>
        <w:pStyle w:val="Heading2"/>
        <w:shd w:val="clear" w:color="auto" w:fill="FFFFFF"/>
        <w:rPr>
          <w:rFonts w:ascii="Arial" w:hAnsi="Arial" w:cs="Arial"/>
          <w:color w:val="555960"/>
          <w:sz w:val="24"/>
          <w:szCs w:val="24"/>
          <w:lang w:val="en-US"/>
        </w:rPr>
      </w:pPr>
      <w:r>
        <w:rPr>
          <w:rFonts w:ascii="Arial" w:hAnsi="Arial" w:cs="Arial"/>
          <w:color w:val="555960"/>
          <w:sz w:val="24"/>
          <w:szCs w:val="24"/>
          <w:lang w:val="en-US"/>
        </w:rPr>
        <w:t xml:space="preserve">                            Project: </w:t>
      </w:r>
      <w:r w:rsidR="00572515">
        <w:rPr>
          <w:rFonts w:ascii="Arial" w:hAnsi="Arial" w:cs="Arial"/>
          <w:color w:val="555960"/>
          <w:sz w:val="24"/>
          <w:szCs w:val="24"/>
          <w:lang w:val="en-US"/>
        </w:rPr>
        <w:t>Landfill Emissions</w:t>
      </w:r>
    </w:p>
    <w:p w14:paraId="11659A04" w14:textId="77777777" w:rsidR="006A7655" w:rsidRPr="006A7655" w:rsidRDefault="006A7655" w:rsidP="006A7655">
      <w:pPr>
        <w:shd w:val="clear" w:color="auto" w:fill="FFFFFF"/>
        <w:jc w:val="both"/>
        <w:textAlignment w:val="baseline"/>
        <w:rPr>
          <w:rFonts w:eastAsia="Times New Roman" w:cstheme="minorHAnsi"/>
          <w:color w:val="000000"/>
          <w:kern w:val="0"/>
          <w:lang w:val="en-GB" w:eastAsia="en-GB"/>
          <w14:ligatures w14:val="none"/>
        </w:rPr>
      </w:pPr>
      <w:r w:rsidRPr="006A7655">
        <w:rPr>
          <w:rFonts w:eastAsia="Times New Roman" w:cstheme="minorHAnsi"/>
          <w:color w:val="000000"/>
          <w:kern w:val="0"/>
          <w:lang w:val="en-GB" w:eastAsia="en-GB"/>
          <w14:ligatures w14:val="none"/>
        </w:rPr>
        <w:t>Municipal solid waste (MSW) landfills are the third-largest source of human-related methane emissions, preceded only by oil/gas systems and animal farming, respectively</w:t>
      </w:r>
      <w:r w:rsidR="00AC5545" w:rsidRPr="00AC5545">
        <w:rPr>
          <w:rFonts w:eastAsia="Times New Roman" w:cstheme="minorHAnsi"/>
          <w:color w:val="000000"/>
          <w:kern w:val="0"/>
          <w:vertAlign w:val="superscript"/>
          <w:lang w:val="en-GB" w:eastAsia="en-GB"/>
          <w14:ligatures w14:val="none"/>
        </w:rPr>
        <w:t>1</w:t>
      </w:r>
      <w:r w:rsidRPr="006A7655">
        <w:rPr>
          <w:rFonts w:eastAsia="Times New Roman" w:cstheme="minorHAnsi"/>
          <w:color w:val="000000"/>
          <w:kern w:val="0"/>
          <w:lang w:val="en-GB" w:eastAsia="en-GB"/>
          <w14:ligatures w14:val="none"/>
        </w:rPr>
        <w:t>. Given the correlation between greenhouse gas emissions and climate change, the development of approaches to quantify total landfill emissions accurately is essential to the landfill industry</w:t>
      </w:r>
      <w:r w:rsidR="00AC5545" w:rsidRPr="00AC5545">
        <w:rPr>
          <w:rFonts w:eastAsia="Times New Roman" w:cstheme="minorHAnsi"/>
          <w:color w:val="000000"/>
          <w:kern w:val="0"/>
          <w:vertAlign w:val="superscript"/>
          <w:lang w:val="en-GB" w:eastAsia="en-GB"/>
          <w14:ligatures w14:val="none"/>
        </w:rPr>
        <w:t>2</w:t>
      </w:r>
      <w:r w:rsidRPr="006A7655">
        <w:rPr>
          <w:rFonts w:eastAsia="Times New Roman" w:cstheme="minorHAnsi"/>
          <w:color w:val="000000"/>
          <w:kern w:val="0"/>
          <w:lang w:val="en-GB" w:eastAsia="en-GB"/>
          <w14:ligatures w14:val="none"/>
        </w:rPr>
        <w:t xml:space="preserve">. </w:t>
      </w:r>
      <w:r w:rsidRPr="006A7655">
        <w:rPr>
          <w:rFonts w:eastAsia="Times New Roman" w:cstheme="minorHAnsi"/>
          <w:color w:val="000000"/>
          <w:kern w:val="0"/>
          <w:lang w:val="en-US" w:eastAsia="en-GB"/>
          <w14:ligatures w14:val="none"/>
        </w:rPr>
        <w:t xml:space="preserve">This project aims to contribute to understanding of how the GHG emissions from MSW landfills can be mitigated. </w:t>
      </w:r>
    </w:p>
    <w:p w14:paraId="01D24E5E" w14:textId="77777777" w:rsidR="006A7655" w:rsidRPr="006A7655" w:rsidRDefault="006A7655" w:rsidP="006A7655">
      <w:pPr>
        <w:shd w:val="clear" w:color="auto" w:fill="FFFFFF"/>
        <w:jc w:val="both"/>
        <w:textAlignment w:val="baseline"/>
        <w:rPr>
          <w:rFonts w:eastAsia="Times New Roman" w:cstheme="minorHAnsi"/>
          <w:color w:val="000000"/>
          <w:kern w:val="0"/>
          <w:lang w:val="en-US" w:eastAsia="en-GB"/>
          <w14:ligatures w14:val="none"/>
        </w:rPr>
      </w:pPr>
    </w:p>
    <w:p w14:paraId="7C15277D" w14:textId="77777777" w:rsidR="006A7655" w:rsidRPr="006A7655" w:rsidRDefault="006A7655" w:rsidP="006A7655">
      <w:pPr>
        <w:shd w:val="clear" w:color="auto" w:fill="FFFFFF"/>
        <w:jc w:val="both"/>
        <w:textAlignment w:val="baseline"/>
        <w:rPr>
          <w:rFonts w:eastAsia="Times New Roman" w:cstheme="minorHAnsi"/>
          <w:color w:val="000000"/>
          <w:kern w:val="0"/>
          <w:lang w:val="en-US" w:eastAsia="en-GB"/>
          <w14:ligatures w14:val="none"/>
        </w:rPr>
      </w:pPr>
      <w:r w:rsidRPr="006A7655">
        <w:rPr>
          <w:rFonts w:eastAsia="Times New Roman" w:cstheme="minorHAnsi"/>
          <w:color w:val="000000"/>
          <w:kern w:val="0"/>
          <w:lang w:val="en-US" w:eastAsia="en-GB"/>
          <w14:ligatures w14:val="none"/>
        </w:rPr>
        <w:t xml:space="preserve">Prof. Nadya Zyaykina is seeking a team of 3 students interested in earning 2 or 3 research credits (involvement 6-9 hours per week) during Fall 2025 in the frame of EEE 49800 (undergraduate) or EEE 59800 (graduate) to study landfill gas emissions. The project will be performed in collaboration with Prof. George Zhou. </w:t>
      </w:r>
    </w:p>
    <w:p w14:paraId="5298E138" w14:textId="77777777" w:rsidR="006A7655" w:rsidRPr="006A7655" w:rsidRDefault="006A7655" w:rsidP="006A7655">
      <w:pPr>
        <w:shd w:val="clear" w:color="auto" w:fill="FFFFFF"/>
        <w:jc w:val="both"/>
        <w:textAlignment w:val="baseline"/>
        <w:rPr>
          <w:rFonts w:eastAsia="Times New Roman" w:cstheme="minorHAnsi"/>
          <w:color w:val="000000"/>
          <w:kern w:val="0"/>
          <w:lang w:val="en-US" w:eastAsia="en-GB"/>
          <w14:ligatures w14:val="none"/>
        </w:rPr>
      </w:pPr>
    </w:p>
    <w:p w14:paraId="4E050705" w14:textId="77777777" w:rsidR="006A7655" w:rsidRPr="006A7655" w:rsidRDefault="006A7655" w:rsidP="006A7655">
      <w:pPr>
        <w:shd w:val="clear" w:color="auto" w:fill="FFFFFF"/>
        <w:jc w:val="both"/>
        <w:textAlignment w:val="baseline"/>
        <w:rPr>
          <w:rFonts w:eastAsia="Times New Roman" w:cstheme="minorHAnsi"/>
          <w:color w:val="000000"/>
          <w:kern w:val="0"/>
          <w:lang w:val="en-US" w:eastAsia="en-GB"/>
          <w14:ligatures w14:val="none"/>
        </w:rPr>
      </w:pPr>
      <w:r w:rsidRPr="006A7655">
        <w:rPr>
          <w:rFonts w:eastAsia="Times New Roman" w:cstheme="minorHAnsi"/>
          <w:color w:val="000000"/>
          <w:kern w:val="0"/>
          <w:lang w:val="en-US" w:eastAsia="en-GB"/>
          <w14:ligatures w14:val="none"/>
        </w:rPr>
        <w:t>The students are going to grasp the basics of the complexity of MSW landfill gas emissions and to support day-to-day research tasks. The team will be involved in bench scale experiments containing low quantities of methane, CO and CO</w:t>
      </w:r>
      <w:r w:rsidRPr="006A7655">
        <w:rPr>
          <w:rFonts w:eastAsia="Times New Roman" w:cstheme="minorHAnsi"/>
          <w:color w:val="000000"/>
          <w:kern w:val="0"/>
          <w:vertAlign w:val="subscript"/>
          <w:lang w:val="en-US" w:eastAsia="en-GB"/>
          <w14:ligatures w14:val="none"/>
        </w:rPr>
        <w:t>2</w:t>
      </w:r>
      <w:r w:rsidRPr="006A7655">
        <w:rPr>
          <w:rFonts w:eastAsia="Times New Roman" w:cstheme="minorHAnsi"/>
          <w:color w:val="000000"/>
          <w:kern w:val="0"/>
          <w:lang w:val="en-US" w:eastAsia="en-GB"/>
          <w14:ligatures w14:val="none"/>
        </w:rPr>
        <w:t xml:space="preserve">, learn operation of the GC-TCD, GC-FID-methanizer and other lab equipment, get familiar with landfill gas emission models </w:t>
      </w:r>
      <w:proofErr w:type="spellStart"/>
      <w:r w:rsidRPr="006A7655">
        <w:rPr>
          <w:rFonts w:eastAsia="Times New Roman" w:cstheme="minorHAnsi"/>
          <w:color w:val="000000"/>
          <w:kern w:val="0"/>
          <w:lang w:val="en-US" w:eastAsia="en-GB"/>
          <w14:ligatures w14:val="none"/>
        </w:rPr>
        <w:t>LandGEM</w:t>
      </w:r>
      <w:proofErr w:type="spellEnd"/>
      <w:r w:rsidRPr="006A7655">
        <w:rPr>
          <w:rFonts w:eastAsia="Times New Roman" w:cstheme="minorHAnsi"/>
          <w:color w:val="000000"/>
          <w:kern w:val="0"/>
          <w:lang w:val="en-US" w:eastAsia="en-GB"/>
          <w14:ligatures w14:val="none"/>
        </w:rPr>
        <w:t xml:space="preserve"> and CALMIM.</w:t>
      </w:r>
      <w:r w:rsidRPr="006A7655">
        <w:rPr>
          <w:rFonts w:eastAsia="Times New Roman" w:cstheme="minorHAnsi"/>
          <w:color w:val="000000"/>
        </w:rPr>
        <w:t xml:space="preserve"> </w:t>
      </w:r>
      <w:r w:rsidRPr="006A7655">
        <w:rPr>
          <w:rFonts w:eastAsia="Times New Roman" w:cstheme="minorHAnsi"/>
          <w:color w:val="000000"/>
          <w:lang w:val="en-US"/>
        </w:rPr>
        <w:t xml:space="preserve">Additionally, </w:t>
      </w:r>
      <w:r w:rsidRPr="006A7655">
        <w:rPr>
          <w:rFonts w:eastAsia="Times New Roman" w:cstheme="minorHAnsi"/>
          <w:color w:val="000000"/>
        </w:rPr>
        <w:t>the student</w:t>
      </w:r>
      <w:r w:rsidRPr="006A7655">
        <w:rPr>
          <w:rFonts w:eastAsia="Times New Roman" w:cstheme="minorHAnsi"/>
          <w:color w:val="000000"/>
          <w:lang w:val="en-US"/>
        </w:rPr>
        <w:t>s</w:t>
      </w:r>
      <w:r w:rsidRPr="006A7655">
        <w:rPr>
          <w:rFonts w:eastAsia="Times New Roman" w:cstheme="minorHAnsi"/>
          <w:color w:val="000000"/>
        </w:rPr>
        <w:t xml:space="preserve"> </w:t>
      </w:r>
      <w:r w:rsidRPr="006A7655">
        <w:rPr>
          <w:rFonts w:eastAsia="Times New Roman" w:cstheme="minorHAnsi"/>
          <w:color w:val="000000"/>
          <w:lang w:val="en-US"/>
        </w:rPr>
        <w:t>are expected</w:t>
      </w:r>
      <w:r w:rsidRPr="006A7655">
        <w:rPr>
          <w:rFonts w:eastAsia="Times New Roman" w:cstheme="minorHAnsi"/>
          <w:color w:val="000000"/>
        </w:rPr>
        <w:t xml:space="preserve"> </w:t>
      </w:r>
      <w:r w:rsidRPr="006A7655">
        <w:rPr>
          <w:rFonts w:eastAsia="Times New Roman" w:cstheme="minorHAnsi"/>
          <w:color w:val="000000"/>
          <w:lang w:val="en-US"/>
        </w:rPr>
        <w:t xml:space="preserve">to </w:t>
      </w:r>
      <w:r w:rsidRPr="006A7655">
        <w:rPr>
          <w:rFonts w:eastAsia="Times New Roman" w:cstheme="minorHAnsi"/>
          <w:color w:val="000000"/>
        </w:rPr>
        <w:t xml:space="preserve">read and analyze relevant </w:t>
      </w:r>
      <w:r w:rsidRPr="006A7655">
        <w:rPr>
          <w:rFonts w:eastAsia="Times New Roman" w:cstheme="minorHAnsi"/>
          <w:color w:val="000000"/>
          <w:lang w:val="en-US"/>
        </w:rPr>
        <w:t xml:space="preserve">scientific materials. </w:t>
      </w:r>
      <w:r w:rsidRPr="006A7655">
        <w:rPr>
          <w:rFonts w:eastAsia="Times New Roman" w:cstheme="minorHAnsi"/>
          <w:color w:val="000000"/>
          <w:kern w:val="0"/>
          <w:lang w:val="en-US" w:eastAsia="en-GB"/>
          <w14:ligatures w14:val="none"/>
        </w:rPr>
        <w:t xml:space="preserve"> </w:t>
      </w:r>
    </w:p>
    <w:p w14:paraId="31EB3750" w14:textId="77777777" w:rsidR="006A7655" w:rsidRPr="006A7655" w:rsidRDefault="006A7655" w:rsidP="006A7655">
      <w:pPr>
        <w:shd w:val="clear" w:color="auto" w:fill="FFFFFF"/>
        <w:jc w:val="both"/>
        <w:textAlignment w:val="baseline"/>
        <w:rPr>
          <w:rFonts w:eastAsia="Times New Roman" w:cstheme="minorHAnsi"/>
          <w:color w:val="000000"/>
          <w:kern w:val="0"/>
          <w:lang w:val="en-US" w:eastAsia="en-GB"/>
          <w14:ligatures w14:val="none"/>
        </w:rPr>
      </w:pPr>
    </w:p>
    <w:p w14:paraId="27B5D281" w14:textId="77777777" w:rsidR="006A7655" w:rsidRPr="006A7655" w:rsidRDefault="006A7655" w:rsidP="006A7655">
      <w:pPr>
        <w:shd w:val="clear" w:color="auto" w:fill="FFFFFF"/>
        <w:jc w:val="both"/>
        <w:textAlignment w:val="baseline"/>
        <w:rPr>
          <w:rFonts w:eastAsia="Times New Roman" w:cstheme="minorHAnsi"/>
          <w:color w:val="000000"/>
          <w:kern w:val="0"/>
          <w:lang w:val="en-US" w:eastAsia="en-GB"/>
          <w14:ligatures w14:val="none"/>
        </w:rPr>
      </w:pPr>
      <w:r w:rsidRPr="006A7655">
        <w:rPr>
          <w:rFonts w:eastAsia="Times New Roman" w:cstheme="minorHAnsi"/>
          <w:color w:val="000000"/>
          <w:kern w:val="0"/>
          <w:lang w:val="en-US" w:eastAsia="en-GB"/>
          <w14:ligatures w14:val="none"/>
        </w:rPr>
        <w:t xml:space="preserve">The requirements are: </w:t>
      </w:r>
    </w:p>
    <w:p w14:paraId="05595B8F" w14:textId="77777777" w:rsidR="006A7655" w:rsidRPr="006A7655" w:rsidRDefault="006A7655" w:rsidP="006A7655">
      <w:pPr>
        <w:pStyle w:val="ListParagraph"/>
        <w:numPr>
          <w:ilvl w:val="0"/>
          <w:numId w:val="2"/>
        </w:numPr>
        <w:shd w:val="clear" w:color="auto" w:fill="FFFFFF"/>
        <w:jc w:val="both"/>
        <w:textAlignment w:val="baseline"/>
        <w:rPr>
          <w:rFonts w:eastAsia="Times New Roman" w:cstheme="minorHAnsi"/>
          <w:color w:val="000000"/>
          <w:kern w:val="0"/>
          <w:lang w:val="en-US" w:eastAsia="en-GB"/>
          <w14:ligatures w14:val="none"/>
        </w:rPr>
      </w:pPr>
      <w:r w:rsidRPr="006A7655">
        <w:rPr>
          <w:rFonts w:eastAsia="Times New Roman" w:cstheme="minorHAnsi"/>
          <w:color w:val="000000"/>
          <w:kern w:val="0"/>
          <w:lang w:val="en-US" w:eastAsia="en-GB"/>
          <w14:ligatures w14:val="none"/>
        </w:rPr>
        <w:t>W</w:t>
      </w:r>
      <w:r w:rsidRPr="006A7655">
        <w:rPr>
          <w:rFonts w:eastAsia="Times New Roman" w:cstheme="minorHAnsi"/>
          <w:color w:val="000000"/>
          <w:kern w:val="0"/>
          <w:lang w:eastAsia="en-GB"/>
          <w14:ligatures w14:val="none"/>
        </w:rPr>
        <w:t>illingness</w:t>
      </w:r>
      <w:r w:rsidRPr="006A7655">
        <w:rPr>
          <w:rFonts w:eastAsia="Times New Roman" w:cstheme="minorHAnsi"/>
          <w:color w:val="000000"/>
          <w:kern w:val="0"/>
          <w:lang w:val="en-US" w:eastAsia="en-GB"/>
          <w14:ligatures w14:val="none"/>
        </w:rPr>
        <w:t xml:space="preserve"> and ability to work in a wet lab with hazardous chemicals, including low volumes of toxic and explosive gases. Detailed safety training and PPE (Personal Protective Equipment) will be provided. </w:t>
      </w:r>
    </w:p>
    <w:p w14:paraId="501A355F" w14:textId="77777777" w:rsidR="006A7655" w:rsidRPr="006A7655" w:rsidRDefault="006A7655" w:rsidP="006A7655">
      <w:pPr>
        <w:pStyle w:val="ListParagraph"/>
        <w:numPr>
          <w:ilvl w:val="0"/>
          <w:numId w:val="2"/>
        </w:numPr>
        <w:shd w:val="clear" w:color="auto" w:fill="FFFFFF"/>
        <w:jc w:val="both"/>
        <w:textAlignment w:val="baseline"/>
        <w:rPr>
          <w:rFonts w:eastAsia="Times New Roman" w:cstheme="minorHAnsi"/>
          <w:color w:val="000000"/>
          <w:kern w:val="0"/>
          <w:lang w:val="en-US" w:eastAsia="en-GB"/>
          <w14:ligatures w14:val="none"/>
        </w:rPr>
      </w:pPr>
      <w:r w:rsidRPr="006A7655">
        <w:rPr>
          <w:rFonts w:eastAsia="Times New Roman" w:cstheme="minorHAnsi"/>
          <w:color w:val="000000"/>
          <w:kern w:val="0"/>
          <w:lang w:val="en-US" w:eastAsia="en-GB"/>
          <w14:ligatures w14:val="none"/>
        </w:rPr>
        <w:t>Ability to follow written experimental protocols (SOPs = standard operating procedures) to the letter.</w:t>
      </w:r>
    </w:p>
    <w:p w14:paraId="187E4EBD" w14:textId="77777777" w:rsidR="006A7655" w:rsidRPr="006A7655" w:rsidRDefault="006A7655" w:rsidP="006A7655">
      <w:pPr>
        <w:pStyle w:val="ListParagraph"/>
        <w:numPr>
          <w:ilvl w:val="0"/>
          <w:numId w:val="2"/>
        </w:numPr>
        <w:shd w:val="clear" w:color="auto" w:fill="FFFFFF"/>
        <w:jc w:val="both"/>
        <w:textAlignment w:val="baseline"/>
        <w:rPr>
          <w:rFonts w:eastAsia="Times New Roman" w:cstheme="minorHAnsi"/>
          <w:color w:val="000000"/>
          <w:kern w:val="0"/>
          <w:lang w:val="en-US" w:eastAsia="en-GB"/>
          <w14:ligatures w14:val="none"/>
        </w:rPr>
      </w:pPr>
      <w:r w:rsidRPr="006A7655">
        <w:rPr>
          <w:rFonts w:eastAsia="Times New Roman" w:cstheme="minorHAnsi"/>
          <w:color w:val="000000"/>
          <w:kern w:val="0"/>
          <w:lang w:val="en-US" w:eastAsia="en-GB"/>
          <w14:ligatures w14:val="none"/>
        </w:rPr>
        <w:t xml:space="preserve">Ability to keep to the pre-scheduled appointments to insure the team work. The experimental schedule will be developed together with the students accounting for everyone’s availability and will be limited to Monday-Friday, 8 am – 6 pm. </w:t>
      </w:r>
    </w:p>
    <w:p w14:paraId="409F583D" w14:textId="77777777" w:rsidR="006A7655" w:rsidRPr="006A7655" w:rsidRDefault="006A7655" w:rsidP="006A7655">
      <w:pPr>
        <w:jc w:val="both"/>
        <w:rPr>
          <w:rFonts w:eastAsia="Times New Roman" w:cstheme="minorHAnsi"/>
          <w:color w:val="000000"/>
        </w:rPr>
      </w:pPr>
      <w:r w:rsidRPr="006A7655">
        <w:rPr>
          <w:rFonts w:eastAsia="Times New Roman" w:cstheme="minorHAnsi"/>
          <w:color w:val="000000"/>
          <w:lang w:val="en-US"/>
        </w:rPr>
        <w:t xml:space="preserve">Python and / or VBA programming skills are preferred </w:t>
      </w:r>
      <w:r w:rsidRPr="006A7655">
        <w:rPr>
          <w:rFonts w:eastAsia="Times New Roman" w:cstheme="minorHAnsi"/>
          <w:color w:val="000000"/>
        </w:rPr>
        <w:t>but not required.</w:t>
      </w:r>
    </w:p>
    <w:p w14:paraId="3C09031D" w14:textId="77777777" w:rsidR="006A7655" w:rsidRPr="006A7655" w:rsidRDefault="006A7655" w:rsidP="006A7655">
      <w:pPr>
        <w:shd w:val="clear" w:color="auto" w:fill="FFFFFF"/>
        <w:textAlignment w:val="baseline"/>
        <w:rPr>
          <w:rFonts w:eastAsia="Times New Roman" w:cstheme="minorHAnsi"/>
          <w:color w:val="000000"/>
          <w:kern w:val="0"/>
          <w:lang w:eastAsia="en-GB"/>
          <w14:ligatures w14:val="none"/>
        </w:rPr>
      </w:pPr>
    </w:p>
    <w:p w14:paraId="40C9390A" w14:textId="77777777" w:rsidR="006A7655" w:rsidRPr="006A7655" w:rsidRDefault="006A7655" w:rsidP="006A7655">
      <w:pPr>
        <w:jc w:val="both"/>
        <w:rPr>
          <w:rFonts w:cstheme="minorHAnsi"/>
          <w:lang w:val="en-US"/>
        </w:rPr>
      </w:pPr>
      <w:r w:rsidRPr="006A7655">
        <w:rPr>
          <w:rFonts w:cstheme="minorHAnsi"/>
          <w:lang w:val="en-US"/>
        </w:rPr>
        <w:t xml:space="preserve">Interested students should </w:t>
      </w:r>
      <w:r w:rsidRPr="006A7655">
        <w:rPr>
          <w:rFonts w:eastAsia="Times New Roman" w:cstheme="minorHAnsi"/>
          <w:color w:val="000000"/>
        </w:rPr>
        <w:t xml:space="preserve">submit a resume and </w:t>
      </w:r>
      <w:r w:rsidRPr="006A7655">
        <w:rPr>
          <w:rFonts w:eastAsia="Times New Roman" w:cstheme="minorHAnsi"/>
          <w:color w:val="000000"/>
          <w:lang w:val="en-US"/>
        </w:rPr>
        <w:t xml:space="preserve">a short </w:t>
      </w:r>
      <w:r w:rsidRPr="006A7655">
        <w:rPr>
          <w:rFonts w:eastAsia="Times New Roman" w:cstheme="minorHAnsi"/>
          <w:color w:val="000000"/>
        </w:rPr>
        <w:t>statement of interest</w:t>
      </w:r>
      <w:r w:rsidRPr="006A7655">
        <w:rPr>
          <w:rFonts w:eastAsia="Times New Roman" w:cstheme="minorHAnsi"/>
          <w:color w:val="000000"/>
          <w:lang w:val="en-US"/>
        </w:rPr>
        <w:t xml:space="preserve"> to</w:t>
      </w:r>
      <w:r w:rsidRPr="006A7655">
        <w:rPr>
          <w:rFonts w:cstheme="minorHAnsi"/>
          <w:lang w:val="en-US"/>
        </w:rPr>
        <w:t xml:space="preserve"> Prof. Nadya Zyaykina (</w:t>
      </w:r>
      <w:hyperlink r:id="rId8" w:history="1">
        <w:r w:rsidRPr="006A7655">
          <w:rPr>
            <w:rStyle w:val="Hyperlink"/>
            <w:rFonts w:cstheme="minorHAnsi"/>
            <w:lang w:val="en-US"/>
          </w:rPr>
          <w:t>nzyaykina@purdue.edu</w:t>
        </w:r>
      </w:hyperlink>
      <w:r w:rsidRPr="006A7655">
        <w:rPr>
          <w:rFonts w:cstheme="minorHAnsi"/>
          <w:lang w:val="en-US"/>
        </w:rPr>
        <w:t xml:space="preserve">). </w:t>
      </w:r>
    </w:p>
    <w:p w14:paraId="029E15BE" w14:textId="77777777" w:rsidR="006A7655" w:rsidRDefault="006A7655" w:rsidP="006A7655">
      <w:pPr>
        <w:rPr>
          <w:rFonts w:cstheme="minorHAnsi"/>
          <w:lang w:val="en-US"/>
        </w:rPr>
      </w:pPr>
    </w:p>
    <w:p w14:paraId="05B4DD17" w14:textId="77777777" w:rsidR="00AC5545" w:rsidRDefault="00AC5545" w:rsidP="006A7655">
      <w:pPr>
        <w:rPr>
          <w:rFonts w:cstheme="minorHAnsi"/>
          <w:lang w:val="en-US"/>
        </w:rPr>
      </w:pPr>
    </w:p>
    <w:p w14:paraId="06925E47" w14:textId="77777777" w:rsidR="00AC5545" w:rsidRDefault="00AC5545" w:rsidP="006A7655">
      <w:pPr>
        <w:rPr>
          <w:rFonts w:cstheme="minorHAnsi"/>
          <w:lang w:val="en-US"/>
        </w:rPr>
      </w:pPr>
    </w:p>
    <w:p w14:paraId="383786A0" w14:textId="77777777" w:rsidR="00AC5545" w:rsidRDefault="00AC5545" w:rsidP="006A7655">
      <w:pPr>
        <w:rPr>
          <w:rFonts w:cstheme="minorHAnsi"/>
          <w:lang w:val="en-US"/>
        </w:rPr>
      </w:pPr>
    </w:p>
    <w:p w14:paraId="45348597" w14:textId="77777777" w:rsidR="00AC5545" w:rsidRDefault="00AC5545" w:rsidP="006A7655">
      <w:pPr>
        <w:rPr>
          <w:rFonts w:cstheme="minorHAnsi"/>
          <w:lang w:val="en-US"/>
        </w:rPr>
      </w:pPr>
    </w:p>
    <w:p w14:paraId="0AF5C029" w14:textId="77777777" w:rsidR="00AC5545" w:rsidRDefault="00AC5545" w:rsidP="006A7655">
      <w:pPr>
        <w:rPr>
          <w:rFonts w:cstheme="minorHAnsi"/>
          <w:lang w:val="en-US"/>
        </w:rPr>
      </w:pPr>
    </w:p>
    <w:p w14:paraId="10D99141" w14:textId="77777777" w:rsidR="00AC5545" w:rsidRPr="006A7655" w:rsidRDefault="00AC5545" w:rsidP="006A7655">
      <w:pPr>
        <w:rPr>
          <w:rFonts w:cstheme="minorHAnsi"/>
          <w:lang w:val="en-US"/>
        </w:rPr>
      </w:pPr>
    </w:p>
    <w:p w14:paraId="05A63279" w14:textId="77777777" w:rsidR="00971309" w:rsidRPr="00AC5545" w:rsidRDefault="00AC5545" w:rsidP="00AC5545">
      <w:pPr>
        <w:rPr>
          <w:rFonts w:eastAsia="Times New Roman" w:cstheme="minorHAnsi"/>
          <w:color w:val="212529"/>
          <w:kern w:val="0"/>
          <w:sz w:val="16"/>
          <w:szCs w:val="16"/>
          <w:lang w:val="en-US" w:eastAsia="en-GB"/>
          <w14:ligatures w14:val="none"/>
        </w:rPr>
      </w:pPr>
      <w:r w:rsidRPr="00AC5545">
        <w:rPr>
          <w:rFonts w:eastAsia="Times New Roman" w:cstheme="minorHAnsi"/>
          <w:color w:val="212529"/>
          <w:kern w:val="0"/>
          <w:sz w:val="16"/>
          <w:szCs w:val="16"/>
          <w:vertAlign w:val="superscript"/>
          <w:lang w:val="en-US" w:eastAsia="en-GB"/>
          <w14:ligatures w14:val="none"/>
        </w:rPr>
        <w:t>1</w:t>
      </w:r>
      <w:r>
        <w:rPr>
          <w:rFonts w:eastAsia="Times New Roman" w:cstheme="minorHAnsi"/>
          <w:color w:val="212529"/>
          <w:kern w:val="0"/>
          <w:sz w:val="16"/>
          <w:szCs w:val="16"/>
          <w:lang w:val="en-US" w:eastAsia="en-GB"/>
          <w14:ligatures w14:val="none"/>
        </w:rPr>
        <w:t xml:space="preserve"> </w:t>
      </w:r>
      <w:r w:rsidRPr="00AC5545">
        <w:rPr>
          <w:rFonts w:eastAsia="Times New Roman" w:cstheme="minorHAnsi"/>
          <w:color w:val="212529"/>
          <w:kern w:val="0"/>
          <w:sz w:val="16"/>
          <w:szCs w:val="16"/>
          <w:lang w:val="en-US" w:eastAsia="en-GB"/>
          <w14:ligatures w14:val="none"/>
        </w:rPr>
        <w:t xml:space="preserve">U.S. Environmental Protection Agency. </w:t>
      </w:r>
      <w:hyperlink r:id="rId9" w:anchor="methane" w:history="1">
        <w:r w:rsidRPr="00AC5545">
          <w:rPr>
            <w:rStyle w:val="Hyperlink"/>
            <w:rFonts w:eastAsia="Times New Roman" w:cstheme="minorHAnsi"/>
            <w:kern w:val="0"/>
            <w:sz w:val="16"/>
            <w:szCs w:val="16"/>
            <w:lang w:val="en-US" w:eastAsia="en-GB"/>
            <w14:ligatures w14:val="none"/>
          </w:rPr>
          <w:t>https://www.epa.gov/lmop/basic-information-about-landfill-gas#methane</w:t>
        </w:r>
      </w:hyperlink>
    </w:p>
    <w:p w14:paraId="53EB06DA" w14:textId="77777777" w:rsidR="00AC5545" w:rsidRPr="00AC5545" w:rsidRDefault="00AC5545">
      <w:pPr>
        <w:rPr>
          <w:rFonts w:eastAsia="Times New Roman" w:cstheme="minorHAnsi"/>
          <w:color w:val="212529"/>
          <w:kern w:val="0"/>
          <w:sz w:val="16"/>
          <w:szCs w:val="16"/>
          <w:lang w:val="en-US" w:eastAsia="en-GB"/>
          <w14:ligatures w14:val="none"/>
        </w:rPr>
      </w:pPr>
    </w:p>
    <w:p w14:paraId="7A72AA31" w14:textId="77777777" w:rsidR="00AC5545" w:rsidRPr="00AC5545" w:rsidRDefault="00AC5545" w:rsidP="00AC5545">
      <w:pPr>
        <w:rPr>
          <w:rFonts w:eastAsia="Times New Roman" w:cstheme="minorHAnsi"/>
          <w:color w:val="212529"/>
          <w:kern w:val="0"/>
          <w:sz w:val="16"/>
          <w:szCs w:val="16"/>
          <w:lang w:val="nl-NL" w:eastAsia="en-GB"/>
          <w14:ligatures w14:val="none"/>
        </w:rPr>
      </w:pPr>
      <w:r w:rsidRPr="00AC5545">
        <w:rPr>
          <w:rFonts w:eastAsia="Times New Roman" w:cstheme="minorHAnsi"/>
          <w:color w:val="212529"/>
          <w:kern w:val="0"/>
          <w:sz w:val="16"/>
          <w:szCs w:val="16"/>
          <w:vertAlign w:val="superscript"/>
          <w:lang w:val="nl-NL" w:eastAsia="en-GB"/>
          <w14:ligatures w14:val="none"/>
        </w:rPr>
        <w:t>2</w:t>
      </w:r>
      <w:r>
        <w:rPr>
          <w:rFonts w:eastAsia="Times New Roman" w:cstheme="minorHAnsi"/>
          <w:color w:val="212529"/>
          <w:kern w:val="0"/>
          <w:sz w:val="16"/>
          <w:szCs w:val="16"/>
          <w:lang w:val="nl-NL" w:eastAsia="en-GB"/>
          <w14:ligatures w14:val="none"/>
        </w:rPr>
        <w:t xml:space="preserve"> </w:t>
      </w:r>
      <w:r w:rsidRPr="00AC5545">
        <w:rPr>
          <w:rFonts w:eastAsia="Times New Roman" w:cstheme="minorHAnsi"/>
          <w:color w:val="212529"/>
          <w:kern w:val="0"/>
          <w:sz w:val="16"/>
          <w:szCs w:val="16"/>
          <w:lang w:eastAsia="en-GB"/>
          <w14:ligatures w14:val="none"/>
        </w:rPr>
        <w:t>Environmental Research &amp; Education Foundation. Key landfill emissions research needs &amp; knowledge gaps. Revised call for proposals 3/20/2025</w:t>
      </w:r>
    </w:p>
    <w:p w14:paraId="1BF80134" w14:textId="77777777" w:rsidR="00AC5545" w:rsidRPr="008B710F" w:rsidRDefault="00AC5545">
      <w:pPr>
        <w:rPr>
          <w:rFonts w:ascii="Arial" w:eastAsia="Times New Roman" w:hAnsi="Arial" w:cs="Arial"/>
          <w:color w:val="212529"/>
          <w:kern w:val="0"/>
          <w:lang w:val="en-US" w:eastAsia="en-GB"/>
          <w14:ligatures w14:val="none"/>
        </w:rPr>
      </w:pPr>
    </w:p>
    <w:sectPr w:rsidR="00AC5545" w:rsidRPr="008B71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EF38" w14:textId="77777777" w:rsidR="00AE1CA6" w:rsidRDefault="00AE1CA6" w:rsidP="004D78A0">
      <w:r>
        <w:separator/>
      </w:r>
    </w:p>
  </w:endnote>
  <w:endnote w:type="continuationSeparator" w:id="0">
    <w:p w14:paraId="043FD7FA" w14:textId="77777777" w:rsidR="00AE1CA6" w:rsidRDefault="00AE1CA6" w:rsidP="004D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CAD9" w14:textId="77777777" w:rsidR="00AE1CA6" w:rsidRDefault="00AE1CA6" w:rsidP="004D78A0">
      <w:r>
        <w:separator/>
      </w:r>
    </w:p>
  </w:footnote>
  <w:footnote w:type="continuationSeparator" w:id="0">
    <w:p w14:paraId="0F017961" w14:textId="77777777" w:rsidR="00AE1CA6" w:rsidRDefault="00AE1CA6" w:rsidP="004D78A0">
      <w:r>
        <w:continuationSeparator/>
      </w:r>
    </w:p>
  </w:footnote>
  <w:footnote w:id="1">
    <w:p w14:paraId="5ADBB47A" w14:textId="77777777" w:rsidR="008B710F" w:rsidRPr="008B710F" w:rsidRDefault="008B710F">
      <w:pPr>
        <w:pStyle w:val="FootnoteText"/>
        <w:rPr>
          <w:lang w:val="en-US"/>
        </w:rPr>
      </w:pPr>
      <w:r>
        <w:rPr>
          <w:rStyle w:val="FootnoteReference"/>
        </w:rPr>
        <w:footnoteRef/>
      </w:r>
      <w:r w:rsidR="0065691D" w:rsidRPr="0065691D">
        <w:rPr>
          <w:sz w:val="18"/>
          <w:szCs w:val="18"/>
          <w:lang w:val="en-US"/>
        </w:rPr>
        <w:t>Rachel A. Meidl, "Closing the Loop on the World’s Fastest-growing Waste Stream: Electronics" (Houston: Rice University’s Baker Institute for Public Policy, June 14, 2023), https://doi.org/10.25613/xc77-fk34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E5DAB"/>
    <w:multiLevelType w:val="hybridMultilevel"/>
    <w:tmpl w:val="FEC46F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33C43"/>
    <w:multiLevelType w:val="hybridMultilevel"/>
    <w:tmpl w:val="FEC46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E67B4D"/>
    <w:multiLevelType w:val="hybridMultilevel"/>
    <w:tmpl w:val="FEC46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313DE6"/>
    <w:multiLevelType w:val="hybridMultilevel"/>
    <w:tmpl w:val="386E4AAA"/>
    <w:lvl w:ilvl="0" w:tplc="6B0C21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1825601">
    <w:abstractNumId w:val="0"/>
  </w:num>
  <w:num w:numId="2" w16cid:durableId="248274380">
    <w:abstractNumId w:val="2"/>
  </w:num>
  <w:num w:numId="3" w16cid:durableId="440300392">
    <w:abstractNumId w:val="1"/>
  </w:num>
  <w:num w:numId="4" w16cid:durableId="1174608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A1"/>
    <w:rsid w:val="00001F2D"/>
    <w:rsid w:val="0000410B"/>
    <w:rsid w:val="00012761"/>
    <w:rsid w:val="00077E03"/>
    <w:rsid w:val="000941BF"/>
    <w:rsid w:val="000B1936"/>
    <w:rsid w:val="000D57C1"/>
    <w:rsid w:val="001353DE"/>
    <w:rsid w:val="00143BF5"/>
    <w:rsid w:val="00166DBE"/>
    <w:rsid w:val="00172456"/>
    <w:rsid w:val="00191903"/>
    <w:rsid w:val="001E18AA"/>
    <w:rsid w:val="00213ECB"/>
    <w:rsid w:val="002252EC"/>
    <w:rsid w:val="002256C7"/>
    <w:rsid w:val="00234BB2"/>
    <w:rsid w:val="00272EBF"/>
    <w:rsid w:val="002B041F"/>
    <w:rsid w:val="002B597C"/>
    <w:rsid w:val="002B6EA1"/>
    <w:rsid w:val="002D4C2D"/>
    <w:rsid w:val="002D7F2F"/>
    <w:rsid w:val="00302BFD"/>
    <w:rsid w:val="00307132"/>
    <w:rsid w:val="00312969"/>
    <w:rsid w:val="003243E0"/>
    <w:rsid w:val="0033108A"/>
    <w:rsid w:val="00343949"/>
    <w:rsid w:val="00361E3A"/>
    <w:rsid w:val="003829D2"/>
    <w:rsid w:val="003B0980"/>
    <w:rsid w:val="003B2052"/>
    <w:rsid w:val="003D33EB"/>
    <w:rsid w:val="00404645"/>
    <w:rsid w:val="004207D1"/>
    <w:rsid w:val="004328D2"/>
    <w:rsid w:val="004367A2"/>
    <w:rsid w:val="0046066B"/>
    <w:rsid w:val="0048718D"/>
    <w:rsid w:val="004B45DE"/>
    <w:rsid w:val="004D78A0"/>
    <w:rsid w:val="004E32B9"/>
    <w:rsid w:val="00512876"/>
    <w:rsid w:val="005128B1"/>
    <w:rsid w:val="00513720"/>
    <w:rsid w:val="00535139"/>
    <w:rsid w:val="00572515"/>
    <w:rsid w:val="00575F27"/>
    <w:rsid w:val="00580D0B"/>
    <w:rsid w:val="005B4A60"/>
    <w:rsid w:val="005C0330"/>
    <w:rsid w:val="005D63F0"/>
    <w:rsid w:val="005E6447"/>
    <w:rsid w:val="005F1F22"/>
    <w:rsid w:val="00601A19"/>
    <w:rsid w:val="00611CB0"/>
    <w:rsid w:val="00634CAB"/>
    <w:rsid w:val="0065691D"/>
    <w:rsid w:val="006615F4"/>
    <w:rsid w:val="0068282B"/>
    <w:rsid w:val="006A7655"/>
    <w:rsid w:val="006B18C7"/>
    <w:rsid w:val="006B70A5"/>
    <w:rsid w:val="006C0B5E"/>
    <w:rsid w:val="006D7939"/>
    <w:rsid w:val="006F1B11"/>
    <w:rsid w:val="007220A9"/>
    <w:rsid w:val="00724405"/>
    <w:rsid w:val="00733433"/>
    <w:rsid w:val="00744E8B"/>
    <w:rsid w:val="00751107"/>
    <w:rsid w:val="00754BC4"/>
    <w:rsid w:val="00800498"/>
    <w:rsid w:val="00805C63"/>
    <w:rsid w:val="0081158D"/>
    <w:rsid w:val="00824270"/>
    <w:rsid w:val="00836661"/>
    <w:rsid w:val="00854AD4"/>
    <w:rsid w:val="008A7ACD"/>
    <w:rsid w:val="008B710F"/>
    <w:rsid w:val="008D3D71"/>
    <w:rsid w:val="008E131B"/>
    <w:rsid w:val="008E1F59"/>
    <w:rsid w:val="008E314A"/>
    <w:rsid w:val="009157B1"/>
    <w:rsid w:val="00922BC8"/>
    <w:rsid w:val="00971309"/>
    <w:rsid w:val="00995EC8"/>
    <w:rsid w:val="009A05D7"/>
    <w:rsid w:val="009C3F29"/>
    <w:rsid w:val="009D68F6"/>
    <w:rsid w:val="009E4A74"/>
    <w:rsid w:val="009F4B97"/>
    <w:rsid w:val="00A04251"/>
    <w:rsid w:val="00A06596"/>
    <w:rsid w:val="00A30A5F"/>
    <w:rsid w:val="00A33ADF"/>
    <w:rsid w:val="00A41910"/>
    <w:rsid w:val="00A75733"/>
    <w:rsid w:val="00A8522F"/>
    <w:rsid w:val="00AA5C42"/>
    <w:rsid w:val="00AC5545"/>
    <w:rsid w:val="00AD53D1"/>
    <w:rsid w:val="00AE1CA6"/>
    <w:rsid w:val="00AF236C"/>
    <w:rsid w:val="00B80E06"/>
    <w:rsid w:val="00B85900"/>
    <w:rsid w:val="00BA1390"/>
    <w:rsid w:val="00BA46B3"/>
    <w:rsid w:val="00BC6B5D"/>
    <w:rsid w:val="00BC72C7"/>
    <w:rsid w:val="00BE4FBF"/>
    <w:rsid w:val="00BF4469"/>
    <w:rsid w:val="00C06163"/>
    <w:rsid w:val="00C368C0"/>
    <w:rsid w:val="00C613C7"/>
    <w:rsid w:val="00C72D5B"/>
    <w:rsid w:val="00C81854"/>
    <w:rsid w:val="00C9704D"/>
    <w:rsid w:val="00CB43E5"/>
    <w:rsid w:val="00CD497E"/>
    <w:rsid w:val="00CE30EF"/>
    <w:rsid w:val="00D1019F"/>
    <w:rsid w:val="00D225D7"/>
    <w:rsid w:val="00D54D4E"/>
    <w:rsid w:val="00D6012B"/>
    <w:rsid w:val="00DD4B43"/>
    <w:rsid w:val="00E139EF"/>
    <w:rsid w:val="00E13FC5"/>
    <w:rsid w:val="00E4338D"/>
    <w:rsid w:val="00E7319C"/>
    <w:rsid w:val="00EC2771"/>
    <w:rsid w:val="00ED1653"/>
    <w:rsid w:val="00F05661"/>
    <w:rsid w:val="00F632CD"/>
    <w:rsid w:val="00FA7CD6"/>
    <w:rsid w:val="00FB10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C9B9"/>
  <w15:chartTrackingRefBased/>
  <w15:docId w15:val="{55EF2BA8-FA8C-D74C-9089-FEC2CB16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4A60"/>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4A60"/>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unhideWhenUsed/>
    <w:rsid w:val="00001F2D"/>
    <w:rPr>
      <w:color w:val="0000FF"/>
      <w:u w:val="single"/>
    </w:rPr>
  </w:style>
  <w:style w:type="paragraph" w:styleId="ListParagraph">
    <w:name w:val="List Paragraph"/>
    <w:basedOn w:val="Normal"/>
    <w:uiPriority w:val="34"/>
    <w:qFormat/>
    <w:rsid w:val="00001F2D"/>
    <w:pPr>
      <w:ind w:left="720"/>
      <w:contextualSpacing/>
    </w:pPr>
  </w:style>
  <w:style w:type="character" w:customStyle="1" w:styleId="relative">
    <w:name w:val="relative"/>
    <w:basedOn w:val="DefaultParagraphFont"/>
    <w:rsid w:val="009A05D7"/>
  </w:style>
  <w:style w:type="character" w:styleId="Strong">
    <w:name w:val="Strong"/>
    <w:basedOn w:val="DefaultParagraphFont"/>
    <w:uiPriority w:val="22"/>
    <w:qFormat/>
    <w:rsid w:val="009A05D7"/>
    <w:rPr>
      <w:b/>
      <w:bCs/>
    </w:rPr>
  </w:style>
  <w:style w:type="paragraph" w:styleId="FootnoteText">
    <w:name w:val="footnote text"/>
    <w:basedOn w:val="Normal"/>
    <w:link w:val="FootnoteTextChar"/>
    <w:uiPriority w:val="99"/>
    <w:semiHidden/>
    <w:unhideWhenUsed/>
    <w:rsid w:val="004D78A0"/>
    <w:rPr>
      <w:sz w:val="20"/>
      <w:szCs w:val="20"/>
    </w:rPr>
  </w:style>
  <w:style w:type="character" w:customStyle="1" w:styleId="FootnoteTextChar">
    <w:name w:val="Footnote Text Char"/>
    <w:basedOn w:val="DefaultParagraphFont"/>
    <w:link w:val="FootnoteText"/>
    <w:uiPriority w:val="99"/>
    <w:semiHidden/>
    <w:rsid w:val="004D78A0"/>
    <w:rPr>
      <w:sz w:val="20"/>
      <w:szCs w:val="20"/>
    </w:rPr>
  </w:style>
  <w:style w:type="character" w:styleId="FootnoteReference">
    <w:name w:val="footnote reference"/>
    <w:basedOn w:val="DefaultParagraphFont"/>
    <w:uiPriority w:val="99"/>
    <w:semiHidden/>
    <w:unhideWhenUsed/>
    <w:rsid w:val="004D78A0"/>
    <w:rPr>
      <w:vertAlign w:val="superscript"/>
    </w:rPr>
  </w:style>
  <w:style w:type="character" w:styleId="UnresolvedMention">
    <w:name w:val="Unresolved Mention"/>
    <w:basedOn w:val="DefaultParagraphFont"/>
    <w:uiPriority w:val="99"/>
    <w:semiHidden/>
    <w:unhideWhenUsed/>
    <w:rsid w:val="00AC5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yaykina@purdue.edu" TargetMode="External"/><Relationship Id="rId3" Type="http://schemas.openxmlformats.org/officeDocument/2006/relationships/settings" Target="settings.xml"/><Relationship Id="rId7" Type="http://schemas.openxmlformats.org/officeDocument/2006/relationships/hyperlink" Target="mailto:nzyaykina@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a.gov/lmop/basic-information-about-landfill-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Nadezhda N Zyaykina</dc:creator>
  <cp:keywords/>
  <dc:description/>
  <cp:lastModifiedBy>Tammi L Thayer</cp:lastModifiedBy>
  <cp:revision>2</cp:revision>
  <dcterms:created xsi:type="dcterms:W3CDTF">2025-08-25T13:15:00Z</dcterms:created>
  <dcterms:modified xsi:type="dcterms:W3CDTF">2025-08-25T13:15:00Z</dcterms:modified>
</cp:coreProperties>
</file>